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A467D4" w14:textId="7EE1AB72" w:rsidR="002679A6" w:rsidRPr="005B59AD" w:rsidRDefault="00AB62E9" w:rsidP="005B59AD">
      <w:pPr>
        <w:spacing w:after="0"/>
        <w:rPr>
          <w:rFonts w:cstheme="minorHAnsi"/>
          <w:b/>
          <w:bCs/>
          <w:color w:val="746FB3"/>
          <w:sz w:val="24"/>
          <w:szCs w:val="24"/>
        </w:rPr>
      </w:pPr>
      <w:r w:rsidRPr="005B59AD">
        <w:rPr>
          <w:rFonts w:cstheme="minorHAnsi"/>
          <w:b/>
          <w:bCs/>
          <w:color w:val="746FB3"/>
          <w:sz w:val="24"/>
          <w:szCs w:val="24"/>
        </w:rPr>
        <w:t>WYMAGANIA EDUKACYJNE</w:t>
      </w:r>
      <w:r w:rsidR="00BE3541" w:rsidRPr="005B59AD">
        <w:rPr>
          <w:rFonts w:cstheme="minorHAnsi"/>
          <w:b/>
          <w:bCs/>
          <w:color w:val="746FB3"/>
          <w:sz w:val="24"/>
          <w:szCs w:val="24"/>
        </w:rPr>
        <w:t xml:space="preserve">. KLASA </w:t>
      </w:r>
      <w:r w:rsidR="005E29D2" w:rsidRPr="005B59AD">
        <w:rPr>
          <w:rFonts w:cstheme="minorHAnsi"/>
          <w:b/>
          <w:bCs/>
          <w:color w:val="746FB3"/>
          <w:sz w:val="24"/>
          <w:szCs w:val="24"/>
        </w:rPr>
        <w:t>6</w:t>
      </w:r>
    </w:p>
    <w:tbl>
      <w:tblPr>
        <w:tblStyle w:val="Tabela-Siatka"/>
        <w:tblW w:w="14220" w:type="dxa"/>
        <w:tblLook w:val="04A0" w:firstRow="1" w:lastRow="0" w:firstColumn="1" w:lastColumn="0" w:noHBand="0" w:noVBand="1"/>
      </w:tblPr>
      <w:tblGrid>
        <w:gridCol w:w="514"/>
        <w:gridCol w:w="2392"/>
        <w:gridCol w:w="2346"/>
        <w:gridCol w:w="2269"/>
        <w:gridCol w:w="2225"/>
        <w:gridCol w:w="2146"/>
        <w:gridCol w:w="2328"/>
      </w:tblGrid>
      <w:tr w:rsidR="00CB49F2" w:rsidRPr="00A724EA" w14:paraId="5B5A4668" w14:textId="77777777" w:rsidTr="006D4DB4">
        <w:trPr>
          <w:tblHeader/>
        </w:trPr>
        <w:tc>
          <w:tcPr>
            <w:tcW w:w="514" w:type="dxa"/>
            <w:vMerge w:val="restart"/>
            <w:shd w:val="clear" w:color="auto" w:fill="CCC0D9" w:themeFill="accent4" w:themeFillTint="66"/>
            <w:vAlign w:val="center"/>
          </w:tcPr>
          <w:p w14:paraId="3633F3D9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2392" w:type="dxa"/>
            <w:vMerge w:val="restart"/>
            <w:shd w:val="clear" w:color="auto" w:fill="CCC0D9" w:themeFill="accent4" w:themeFillTint="66"/>
            <w:vAlign w:val="center"/>
          </w:tcPr>
          <w:p w14:paraId="021E96B1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Temat</w:t>
            </w:r>
          </w:p>
        </w:tc>
        <w:tc>
          <w:tcPr>
            <w:tcW w:w="4615" w:type="dxa"/>
            <w:gridSpan w:val="2"/>
            <w:shd w:val="clear" w:color="auto" w:fill="CCC0D9" w:themeFill="accent4" w:themeFillTint="66"/>
            <w:vAlign w:val="center"/>
          </w:tcPr>
          <w:p w14:paraId="6A87A305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Wymagania podstawowe</w:t>
            </w:r>
          </w:p>
        </w:tc>
        <w:tc>
          <w:tcPr>
            <w:tcW w:w="6699" w:type="dxa"/>
            <w:gridSpan w:val="3"/>
            <w:shd w:val="clear" w:color="auto" w:fill="CCC0D9" w:themeFill="accent4" w:themeFillTint="66"/>
            <w:vAlign w:val="center"/>
          </w:tcPr>
          <w:p w14:paraId="7085E2CA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Wymagania ponadpodstawowe</w:t>
            </w:r>
          </w:p>
        </w:tc>
      </w:tr>
      <w:tr w:rsidR="00CB49F2" w:rsidRPr="00A724EA" w14:paraId="44A654A3" w14:textId="77777777" w:rsidTr="006D4DB4">
        <w:trPr>
          <w:tblHeader/>
        </w:trPr>
        <w:tc>
          <w:tcPr>
            <w:tcW w:w="514" w:type="dxa"/>
            <w:vMerge/>
            <w:shd w:val="clear" w:color="auto" w:fill="CCC0D9" w:themeFill="accent4" w:themeFillTint="66"/>
            <w:vAlign w:val="center"/>
          </w:tcPr>
          <w:p w14:paraId="314BFAB2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92" w:type="dxa"/>
            <w:vMerge/>
            <w:shd w:val="clear" w:color="auto" w:fill="CCC0D9" w:themeFill="accent4" w:themeFillTint="66"/>
            <w:vAlign w:val="center"/>
          </w:tcPr>
          <w:p w14:paraId="4ADD3C41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CCC0D9" w:themeFill="accent4" w:themeFillTint="66"/>
            <w:vAlign w:val="center"/>
          </w:tcPr>
          <w:p w14:paraId="245D6F4B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konieczne</w:t>
            </w:r>
          </w:p>
          <w:p w14:paraId="2F835661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(ocena dopuszczająca)</w:t>
            </w:r>
          </w:p>
        </w:tc>
        <w:tc>
          <w:tcPr>
            <w:tcW w:w="2269" w:type="dxa"/>
            <w:shd w:val="clear" w:color="auto" w:fill="CCC0D9" w:themeFill="accent4" w:themeFillTint="66"/>
            <w:vAlign w:val="center"/>
          </w:tcPr>
          <w:p w14:paraId="5C95A1AD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podstawowe</w:t>
            </w:r>
          </w:p>
          <w:p w14:paraId="73684CE6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(ocena dostateczna)</w:t>
            </w:r>
          </w:p>
        </w:tc>
        <w:tc>
          <w:tcPr>
            <w:tcW w:w="2225" w:type="dxa"/>
            <w:shd w:val="clear" w:color="auto" w:fill="CCC0D9" w:themeFill="accent4" w:themeFillTint="66"/>
            <w:vAlign w:val="center"/>
          </w:tcPr>
          <w:p w14:paraId="035B18B5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rozszerzające (ocena dobra)</w:t>
            </w:r>
          </w:p>
        </w:tc>
        <w:tc>
          <w:tcPr>
            <w:tcW w:w="2146" w:type="dxa"/>
            <w:shd w:val="clear" w:color="auto" w:fill="CCC0D9" w:themeFill="accent4" w:themeFillTint="66"/>
            <w:vAlign w:val="center"/>
          </w:tcPr>
          <w:p w14:paraId="58CF82B0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dopełniające</w:t>
            </w:r>
          </w:p>
          <w:p w14:paraId="2BD576DA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(ocena bardzo dobra)</w:t>
            </w:r>
          </w:p>
        </w:tc>
        <w:tc>
          <w:tcPr>
            <w:tcW w:w="2328" w:type="dxa"/>
            <w:shd w:val="clear" w:color="auto" w:fill="CCC0D9" w:themeFill="accent4" w:themeFillTint="66"/>
            <w:vAlign w:val="center"/>
          </w:tcPr>
          <w:p w14:paraId="373D45AA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wykraczające (ocena celująca)</w:t>
            </w:r>
          </w:p>
        </w:tc>
      </w:tr>
      <w:tr w:rsidR="00CB49F2" w:rsidRPr="00A724EA" w14:paraId="3A76EDB6" w14:textId="77777777" w:rsidTr="006D4DB4">
        <w:trPr>
          <w:tblHeader/>
        </w:trPr>
        <w:tc>
          <w:tcPr>
            <w:tcW w:w="514" w:type="dxa"/>
            <w:shd w:val="clear" w:color="auto" w:fill="CCC0D9" w:themeFill="accent4" w:themeFillTint="66"/>
            <w:vAlign w:val="center"/>
          </w:tcPr>
          <w:p w14:paraId="3C09CECD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92" w:type="dxa"/>
            <w:shd w:val="clear" w:color="auto" w:fill="CCC0D9" w:themeFill="accent4" w:themeFillTint="66"/>
          </w:tcPr>
          <w:p w14:paraId="5F4F634A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46" w:type="dxa"/>
            <w:shd w:val="clear" w:color="auto" w:fill="CCC0D9" w:themeFill="accent4" w:themeFillTint="66"/>
          </w:tcPr>
          <w:p w14:paraId="03A0FF67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269" w:type="dxa"/>
            <w:shd w:val="clear" w:color="auto" w:fill="CCC0D9" w:themeFill="accent4" w:themeFillTint="66"/>
          </w:tcPr>
          <w:p w14:paraId="5272CD03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225" w:type="dxa"/>
            <w:shd w:val="clear" w:color="auto" w:fill="CCC0D9" w:themeFill="accent4" w:themeFillTint="66"/>
          </w:tcPr>
          <w:p w14:paraId="192FC794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146" w:type="dxa"/>
            <w:shd w:val="clear" w:color="auto" w:fill="CCC0D9" w:themeFill="accent4" w:themeFillTint="66"/>
          </w:tcPr>
          <w:p w14:paraId="59084A49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2328" w:type="dxa"/>
            <w:shd w:val="clear" w:color="auto" w:fill="CCC0D9" w:themeFill="accent4" w:themeFillTint="66"/>
          </w:tcPr>
          <w:p w14:paraId="2E16C456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724E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</w:tr>
      <w:tr w:rsidR="00CB49F2" w:rsidRPr="00A724EA" w14:paraId="727EBA48" w14:textId="77777777" w:rsidTr="006D4DB4">
        <w:tc>
          <w:tcPr>
            <w:tcW w:w="14220" w:type="dxa"/>
            <w:gridSpan w:val="7"/>
            <w:shd w:val="clear" w:color="auto" w:fill="B2A1C7" w:themeFill="accent4" w:themeFillTint="99"/>
            <w:vAlign w:val="center"/>
          </w:tcPr>
          <w:p w14:paraId="7F8A2A1E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 I. W ŚWIECIE LICZB CAŁKOWITYCH</w:t>
            </w:r>
          </w:p>
        </w:tc>
      </w:tr>
      <w:tr w:rsidR="00CB49F2" w:rsidRPr="00A724EA" w14:paraId="2EC1ABCB" w14:textId="77777777" w:rsidTr="006D4DB4">
        <w:tc>
          <w:tcPr>
            <w:tcW w:w="514" w:type="dxa"/>
            <w:vAlign w:val="center"/>
          </w:tcPr>
          <w:p w14:paraId="02BD3FE4" w14:textId="77777777" w:rsidR="00CB49F2" w:rsidRPr="00A724EA" w:rsidRDefault="00CB49F2" w:rsidP="006D4DB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392" w:type="dxa"/>
            <w:vAlign w:val="center"/>
          </w:tcPr>
          <w:p w14:paraId="3148B850" w14:textId="77777777" w:rsidR="00CB49F2" w:rsidRPr="00A724EA" w:rsidRDefault="00CB49F2" w:rsidP="006D4DB4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Liczby naturalne i ich własności</w:t>
            </w:r>
          </w:p>
        </w:tc>
        <w:tc>
          <w:tcPr>
            <w:tcW w:w="2346" w:type="dxa"/>
          </w:tcPr>
          <w:p w14:paraId="4DD3AE87" w14:textId="77777777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zna pojęcie liczby naturalnej</w:t>
            </w:r>
          </w:p>
          <w:p w14:paraId="14D72919" w14:textId="77777777" w:rsidR="0003378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zna cechy podzielności liczb naturalnych przez: </w:t>
            </w:r>
          </w:p>
          <w:p w14:paraId="4CDB5D3D" w14:textId="60576C00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2, 3, 4, 5, 9, 10, 100 </w:t>
            </w:r>
          </w:p>
          <w:p w14:paraId="1694D217" w14:textId="77777777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zna pojęcie dzielnika oraz wielokrotności liczby naturalnej</w:t>
            </w:r>
          </w:p>
          <w:p w14:paraId="664C8988" w14:textId="77777777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zna pojęcia liczby pierwszej i złożonej</w:t>
            </w:r>
          </w:p>
        </w:tc>
        <w:tc>
          <w:tcPr>
            <w:tcW w:w="2269" w:type="dxa"/>
          </w:tcPr>
          <w:p w14:paraId="214503B2" w14:textId="610C8D79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stosuje cechy podzielności liczb naturalnych przez: 2, 3, 4, 5, 9, 10, 100</w:t>
            </w:r>
          </w:p>
          <w:p w14:paraId="6FAB7C9B" w14:textId="77777777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wyznacza dzielniki oraz wielokrotności liczb naturalnych</w:t>
            </w:r>
          </w:p>
          <w:p w14:paraId="20D84850" w14:textId="77777777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rozróżnia liczby pierwsze i złożone</w:t>
            </w:r>
          </w:p>
          <w:p w14:paraId="245ADE3C" w14:textId="77777777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wykonuje rozkład liczby naturalnej na czynniki pierwsze</w:t>
            </w:r>
          </w:p>
          <w:p w14:paraId="30EDBB96" w14:textId="77777777" w:rsidR="0003378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zna pojęcie NWW </w:t>
            </w:r>
          </w:p>
          <w:p w14:paraId="4D0C6DFA" w14:textId="1D50698B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i NWD </w:t>
            </w:r>
          </w:p>
        </w:tc>
        <w:tc>
          <w:tcPr>
            <w:tcW w:w="2225" w:type="dxa"/>
          </w:tcPr>
          <w:p w14:paraId="718515B4" w14:textId="1148CB95" w:rsidR="00CB49F2" w:rsidRPr="00A724EA" w:rsidRDefault="00CB49F2" w:rsidP="00C05E21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- oblicza NWW oraz NWD dwóch liczb </w:t>
            </w:r>
          </w:p>
        </w:tc>
        <w:tc>
          <w:tcPr>
            <w:tcW w:w="2146" w:type="dxa"/>
          </w:tcPr>
          <w:p w14:paraId="3E6C54E4" w14:textId="77777777" w:rsidR="0003378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stosuje własności liczb naturalnych </w:t>
            </w:r>
          </w:p>
          <w:p w14:paraId="72A3A1B9" w14:textId="16EDDE0D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w zadaniach tekstowych</w:t>
            </w:r>
          </w:p>
        </w:tc>
        <w:tc>
          <w:tcPr>
            <w:tcW w:w="2328" w:type="dxa"/>
          </w:tcPr>
          <w:p w14:paraId="0A803956" w14:textId="60411D6E" w:rsidR="00CB49F2" w:rsidRPr="00A724EA" w:rsidRDefault="00CB49F2" w:rsidP="006D4DB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zna cechy</w:t>
            </w:r>
            <w:r w:rsidR="00C05E21" w:rsidRPr="00A724EA">
              <w:rPr>
                <w:rFonts w:cstheme="minorHAnsi"/>
                <w:color w:val="000000"/>
                <w:sz w:val="20"/>
                <w:szCs w:val="20"/>
              </w:rPr>
              <w:t xml:space="preserve"> podzielności liczb naturalnych przez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  np. 12, 15, 18, 20.</w:t>
            </w:r>
          </w:p>
          <w:p w14:paraId="742446EB" w14:textId="77777777" w:rsidR="00CB49F2" w:rsidRPr="00A724EA" w:rsidRDefault="00CB49F2" w:rsidP="006D4DB4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stosuje własności liczb naturalnych w sytuacjach nietypowych</w:t>
            </w:r>
          </w:p>
        </w:tc>
      </w:tr>
      <w:tr w:rsidR="00361AE9" w:rsidRPr="00A724EA" w14:paraId="08EC7E1A" w14:textId="77777777" w:rsidTr="006D4DB4">
        <w:tc>
          <w:tcPr>
            <w:tcW w:w="514" w:type="dxa"/>
            <w:vAlign w:val="center"/>
          </w:tcPr>
          <w:p w14:paraId="6A2106D2" w14:textId="6CD628F5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2392" w:type="dxa"/>
            <w:vAlign w:val="center"/>
          </w:tcPr>
          <w:p w14:paraId="100F8C32" w14:textId="7848DFA3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Działania na liczbach naturalnych</w:t>
            </w:r>
          </w:p>
        </w:tc>
        <w:tc>
          <w:tcPr>
            <w:tcW w:w="2346" w:type="dxa"/>
          </w:tcPr>
          <w:p w14:paraId="15CAAF9A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dodaje odejmuje, mnoży i dzieli liczby naturalne </w:t>
            </w:r>
          </w:p>
          <w:p w14:paraId="50564FB4" w14:textId="4040ECD6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w pamięci oraz sposobem pisemnym</w:t>
            </w:r>
          </w:p>
          <w:p w14:paraId="3F820ED7" w14:textId="1A3C9957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oblicza potęgi liczb naturalnych</w:t>
            </w:r>
          </w:p>
        </w:tc>
        <w:tc>
          <w:tcPr>
            <w:tcW w:w="2269" w:type="dxa"/>
          </w:tcPr>
          <w:p w14:paraId="331AC1F0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wykonuje działania </w:t>
            </w:r>
          </w:p>
          <w:p w14:paraId="238EDA0F" w14:textId="3A503C01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na liczbach naturalnych </w:t>
            </w:r>
          </w:p>
          <w:p w14:paraId="03EB9E53" w14:textId="2B4224E9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z uwzględnieniem kolejności wykonywania działań</w:t>
            </w:r>
          </w:p>
          <w:p w14:paraId="19BE9AAF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- wyznacza resztę </w:t>
            </w:r>
          </w:p>
          <w:p w14:paraId="7B801C2D" w14:textId="248EEA48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z dzielenia</w:t>
            </w:r>
          </w:p>
        </w:tc>
        <w:tc>
          <w:tcPr>
            <w:tcW w:w="2225" w:type="dxa"/>
          </w:tcPr>
          <w:p w14:paraId="7CC5F4E3" w14:textId="73AE59D3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oblicza wartości złożonych działań arytmetycznych</w:t>
            </w:r>
          </w:p>
        </w:tc>
        <w:tc>
          <w:tcPr>
            <w:tcW w:w="2146" w:type="dxa"/>
          </w:tcPr>
          <w:p w14:paraId="5150A31F" w14:textId="5D9B4BE4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rozwiązuje zadania tekstowe, wykonując złożone działania arytmetyczne</w:t>
            </w:r>
          </w:p>
        </w:tc>
        <w:tc>
          <w:tcPr>
            <w:tcW w:w="2328" w:type="dxa"/>
          </w:tcPr>
          <w:p w14:paraId="60891775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stosuje własności systemu dziesiątkowego przy rozwiązywaniu zadań problemowych </w:t>
            </w:r>
          </w:p>
          <w:p w14:paraId="1D8EC371" w14:textId="0655DE17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rozwiązuje zadania o podwyższonym stopniu trudności</w:t>
            </w:r>
          </w:p>
        </w:tc>
      </w:tr>
      <w:tr w:rsidR="00361AE9" w:rsidRPr="00A724EA" w14:paraId="2ABCD594" w14:textId="77777777" w:rsidTr="006D4DB4">
        <w:tc>
          <w:tcPr>
            <w:tcW w:w="514" w:type="dxa"/>
            <w:vAlign w:val="center"/>
          </w:tcPr>
          <w:p w14:paraId="51B08575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392" w:type="dxa"/>
            <w:vAlign w:val="center"/>
          </w:tcPr>
          <w:p w14:paraId="7BFCAA59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Liczby całkowite i ich wartość bezwzględna</w:t>
            </w:r>
          </w:p>
        </w:tc>
        <w:tc>
          <w:tcPr>
            <w:tcW w:w="2346" w:type="dxa"/>
          </w:tcPr>
          <w:p w14:paraId="186C89C4" w14:textId="77777777" w:rsidR="0003378A" w:rsidRDefault="00361AE9" w:rsidP="0003378A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interpretuje liczby całkowite zaznaczone</w:t>
            </w:r>
          </w:p>
          <w:p w14:paraId="154BB23E" w14:textId="5FA6ADF5" w:rsidR="00361AE9" w:rsidRPr="0003378A" w:rsidRDefault="00361AE9" w:rsidP="0003378A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03378A">
              <w:rPr>
                <w:rFonts w:cstheme="minorHAnsi"/>
                <w:sz w:val="20"/>
                <w:szCs w:val="20"/>
              </w:rPr>
              <w:t>na osi liczbowej</w:t>
            </w:r>
          </w:p>
          <w:p w14:paraId="1E13033C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odczytuje liczby całkowite zaznaczone </w:t>
            </w:r>
          </w:p>
          <w:p w14:paraId="1401A3BB" w14:textId="5D018332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na osi liczbowej</w:t>
            </w:r>
          </w:p>
          <w:p w14:paraId="1DF3010C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- zna pojęcie liczby przeciwnej</w:t>
            </w:r>
          </w:p>
        </w:tc>
        <w:tc>
          <w:tcPr>
            <w:tcW w:w="2269" w:type="dxa"/>
          </w:tcPr>
          <w:p w14:paraId="0E7BE11C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zaznacza liczby całkowite na osi liczbowej</w:t>
            </w:r>
          </w:p>
          <w:p w14:paraId="4177A80B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oblicza wartości bezwzględne liczb</w:t>
            </w:r>
          </w:p>
          <w:p w14:paraId="267682AB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porównuje liczby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>całkowite</w:t>
            </w:r>
          </w:p>
        </w:tc>
        <w:tc>
          <w:tcPr>
            <w:tcW w:w="2225" w:type="dxa"/>
          </w:tcPr>
          <w:p w14:paraId="2B7F9757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zna interpretację geometryczną wartości bezwzględnej </w:t>
            </w:r>
          </w:p>
          <w:p w14:paraId="58DDA771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oblicza odległość na osi liczbowej między liczbami</w:t>
            </w:r>
          </w:p>
        </w:tc>
        <w:tc>
          <w:tcPr>
            <w:tcW w:w="2146" w:type="dxa"/>
          </w:tcPr>
          <w:p w14:paraId="4A6D74CA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stosuje interpretację geometryczną wartości bezwzględnej w zadaniach</w:t>
            </w:r>
          </w:p>
        </w:tc>
        <w:tc>
          <w:tcPr>
            <w:tcW w:w="2328" w:type="dxa"/>
          </w:tcPr>
          <w:p w14:paraId="642641F2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oblicza wartości złożonych działań arytmetycznych zawierających wartości bezwzględne</w:t>
            </w:r>
          </w:p>
        </w:tc>
      </w:tr>
      <w:tr w:rsidR="00361AE9" w:rsidRPr="00A724EA" w14:paraId="1052D59E" w14:textId="77777777" w:rsidTr="006D4DB4">
        <w:tc>
          <w:tcPr>
            <w:tcW w:w="514" w:type="dxa"/>
            <w:vAlign w:val="center"/>
          </w:tcPr>
          <w:p w14:paraId="295A617D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392" w:type="dxa"/>
            <w:vAlign w:val="center"/>
          </w:tcPr>
          <w:p w14:paraId="0B5AC045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Działania na liczbach całkowitych</w:t>
            </w:r>
          </w:p>
        </w:tc>
        <w:tc>
          <w:tcPr>
            <w:tcW w:w="2346" w:type="dxa"/>
          </w:tcPr>
          <w:p w14:paraId="338ED1F6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dodaje, odejmuje, mnoży i dzieli w pamięci liczby całkowite</w:t>
            </w:r>
          </w:p>
        </w:tc>
        <w:tc>
          <w:tcPr>
            <w:tcW w:w="2269" w:type="dxa"/>
          </w:tcPr>
          <w:p w14:paraId="09199B5E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porównuje liczby całkowite</w:t>
            </w:r>
          </w:p>
          <w:p w14:paraId="366A2630" w14:textId="77777777" w:rsidR="00361AE9" w:rsidRPr="00A724EA" w:rsidRDefault="00361AE9" w:rsidP="00361AE9">
            <w:pPr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>oblicza wartości prostych wyrażeń arytmetycznych zawierających liczby całkowite</w:t>
            </w:r>
          </w:p>
          <w:p w14:paraId="2147CC64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>- oblicza potęgi liczb całkowitych</w:t>
            </w:r>
          </w:p>
        </w:tc>
        <w:tc>
          <w:tcPr>
            <w:tcW w:w="2225" w:type="dxa"/>
          </w:tcPr>
          <w:p w14:paraId="5A78E0B5" w14:textId="77836890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4B6F64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t>rozwiązuje proste zadania tekstowe, wykonując działania na liczbach całkowitych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2146" w:type="dxa"/>
          </w:tcPr>
          <w:p w14:paraId="1228A024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oblicza wartości wyrażeń arytmetycznych </w:t>
            </w:r>
          </w:p>
          <w:p w14:paraId="50930F1C" w14:textId="5A6FE81E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z liczbami ujemnymi oraz wartością bezwzględną, stosując kolejność wykonywania działań</w:t>
            </w:r>
          </w:p>
          <w:p w14:paraId="34B78F32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28" w:type="dxa"/>
          </w:tcPr>
          <w:p w14:paraId="00FD4BD5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oblicza złożone wartości wyrażeń arytmetycznych, które zawierają liczby całkowite</w:t>
            </w:r>
          </w:p>
        </w:tc>
      </w:tr>
      <w:tr w:rsidR="00361AE9" w:rsidRPr="00A724EA" w14:paraId="4ACE5B33" w14:textId="77777777" w:rsidTr="006D4DB4">
        <w:tc>
          <w:tcPr>
            <w:tcW w:w="514" w:type="dxa"/>
            <w:vAlign w:val="center"/>
          </w:tcPr>
          <w:p w14:paraId="54D9BA75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 xml:space="preserve">5. </w:t>
            </w:r>
          </w:p>
        </w:tc>
        <w:tc>
          <w:tcPr>
            <w:tcW w:w="2392" w:type="dxa"/>
            <w:vAlign w:val="center"/>
          </w:tcPr>
          <w:p w14:paraId="3FD2F85A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Zadania tekstowe</w:t>
            </w:r>
          </w:p>
        </w:tc>
        <w:tc>
          <w:tcPr>
            <w:tcW w:w="2346" w:type="dxa"/>
          </w:tcPr>
          <w:p w14:paraId="39EF4978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rozwiązuje proste zadania tekstowe wymagające wykonywania działań </w:t>
            </w:r>
          </w:p>
          <w:p w14:paraId="1B8E6EC3" w14:textId="7D4778B9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na liczbach całkowitych </w:t>
            </w:r>
          </w:p>
          <w:p w14:paraId="423BEF0E" w14:textId="77777777" w:rsidR="00361AE9" w:rsidRPr="00A724EA" w:rsidRDefault="00361AE9" w:rsidP="00361AE9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104EB91E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zna schemat rozwiązywania zadań tekstowych i rozwiązuje zadania tekstowe zgodnie z nim</w:t>
            </w:r>
          </w:p>
        </w:tc>
        <w:tc>
          <w:tcPr>
            <w:tcW w:w="2225" w:type="dxa"/>
          </w:tcPr>
          <w:p w14:paraId="4544D90C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rozwiązuje zadania tekstowe wymagające wykonywania działań </w:t>
            </w:r>
          </w:p>
          <w:p w14:paraId="37205CE3" w14:textId="2BF085AC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na liczbach całkowitych</w:t>
            </w:r>
          </w:p>
          <w:p w14:paraId="6F9831A6" w14:textId="24B2991B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4B6F64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>rozróżnia zadania tekstowe zawierające nadmiar oraz niedobór danych</w:t>
            </w:r>
          </w:p>
          <w:p w14:paraId="3CB5AE8E" w14:textId="77777777" w:rsidR="00361AE9" w:rsidRPr="00A724EA" w:rsidRDefault="00361AE9" w:rsidP="00361AE9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20F6642A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weryfikuje poprawność rozwiązania zadania tekstowego oraz ocenia sensowność rozwiązania</w:t>
            </w:r>
          </w:p>
          <w:p w14:paraId="276D6C49" w14:textId="0586F005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4B6F64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>rozwiązuje zadania tekstowe zawierające nadmiar oraz niedobór danych</w:t>
            </w:r>
          </w:p>
        </w:tc>
        <w:tc>
          <w:tcPr>
            <w:tcW w:w="2328" w:type="dxa"/>
          </w:tcPr>
          <w:p w14:paraId="4235FB25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rozwiązuje zadania tekstowe </w:t>
            </w:r>
          </w:p>
          <w:p w14:paraId="2BDFFBDF" w14:textId="3B94455E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o podwyższonym stopniu trudności</w:t>
            </w:r>
          </w:p>
        </w:tc>
      </w:tr>
      <w:tr w:rsidR="00361AE9" w:rsidRPr="00A724EA" w14:paraId="769D5F02" w14:textId="77777777" w:rsidTr="006D4DB4">
        <w:tc>
          <w:tcPr>
            <w:tcW w:w="14220" w:type="dxa"/>
            <w:gridSpan w:val="7"/>
            <w:shd w:val="clear" w:color="auto" w:fill="B2A1C7" w:themeFill="accent4" w:themeFillTint="99"/>
            <w:vAlign w:val="center"/>
          </w:tcPr>
          <w:p w14:paraId="698D8E6A" w14:textId="77777777" w:rsidR="00361AE9" w:rsidRPr="00A724EA" w:rsidRDefault="00361AE9" w:rsidP="00361A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 II. W ŚWIECIE LICZB WYMIERNYCH</w:t>
            </w:r>
          </w:p>
        </w:tc>
      </w:tr>
      <w:tr w:rsidR="00361AE9" w:rsidRPr="00A724EA" w14:paraId="4240472E" w14:textId="77777777" w:rsidTr="006D4DB4">
        <w:tc>
          <w:tcPr>
            <w:tcW w:w="514" w:type="dxa"/>
            <w:vAlign w:val="center"/>
          </w:tcPr>
          <w:p w14:paraId="0E52BC27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392" w:type="dxa"/>
            <w:vAlign w:val="center"/>
          </w:tcPr>
          <w:p w14:paraId="1708D15A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Działania na ułamkach zwykłych</w:t>
            </w:r>
          </w:p>
        </w:tc>
        <w:tc>
          <w:tcPr>
            <w:tcW w:w="2346" w:type="dxa"/>
          </w:tcPr>
          <w:p w14:paraId="4854317A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dodaje, odejmuje, mnoży i dzieli ułamki zwykłe o mianownikach jednocyfrowych</w:t>
            </w:r>
          </w:p>
          <w:p w14:paraId="60FAEF9B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porównuje ułamki</w:t>
            </w:r>
          </w:p>
        </w:tc>
        <w:tc>
          <w:tcPr>
            <w:tcW w:w="2269" w:type="dxa"/>
          </w:tcPr>
          <w:p w14:paraId="15C708CB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dodaje, odejmuje, mnoży i dzieli ułamki zwykłe o mianownikach dwucyfrowych, a także liczby mieszane</w:t>
            </w:r>
          </w:p>
          <w:p w14:paraId="0FA9146A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A724EA">
              <w:rPr>
                <w:rFonts w:cstheme="minorHAnsi"/>
                <w:sz w:val="20"/>
                <w:szCs w:val="20"/>
              </w:rPr>
              <w:t xml:space="preserve"> oblicza potęgi ułamków zwykłych, a także liczb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>mieszanych</w:t>
            </w:r>
          </w:p>
          <w:p w14:paraId="6480D09E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porównuje ułamki zwykłe oraz liczby mieszane</w:t>
            </w:r>
          </w:p>
          <w:p w14:paraId="3CD01A63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oblicza wartości prostych wyrażeń arytmetycznych, stosując reguły dotyczące kolejności wykonywania działań</w:t>
            </w:r>
          </w:p>
        </w:tc>
        <w:tc>
          <w:tcPr>
            <w:tcW w:w="2225" w:type="dxa"/>
          </w:tcPr>
          <w:p w14:paraId="16910B6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lastRenderedPageBreak/>
              <w:t>- oblicza ułamek liczby</w:t>
            </w:r>
          </w:p>
          <w:p w14:paraId="556F342D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oblicza liczbę, gdy dany jest jej ułamek</w:t>
            </w:r>
          </w:p>
          <w:p w14:paraId="2631804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- oblicza wartości wyrażeń arytmetycznych, stosując reguły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>dotyczące kolejności wykonywania działań</w:t>
            </w:r>
          </w:p>
          <w:p w14:paraId="541427F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rozwiązuje zadania tekstowe, w których występują ułamki zwykłe</w:t>
            </w:r>
          </w:p>
        </w:tc>
        <w:tc>
          <w:tcPr>
            <w:tcW w:w="2146" w:type="dxa"/>
          </w:tcPr>
          <w:p w14:paraId="244F3E8D" w14:textId="2B1CA8DD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-</w:t>
            </w:r>
            <w:r w:rsidR="004B6F64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>rozwiązuje zadania tekstowe dotyczące obliczania ułamka liczby oraz obliczania liczby, gdy dany jest jej ułamek</w:t>
            </w:r>
          </w:p>
        </w:tc>
        <w:tc>
          <w:tcPr>
            <w:tcW w:w="2328" w:type="dxa"/>
          </w:tcPr>
          <w:p w14:paraId="0F1F63B1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oblicza ułamki łańcuchowe</w:t>
            </w:r>
          </w:p>
        </w:tc>
      </w:tr>
      <w:tr w:rsidR="00361AE9" w:rsidRPr="00A724EA" w14:paraId="216008D8" w14:textId="77777777" w:rsidTr="006D4DB4">
        <w:tc>
          <w:tcPr>
            <w:tcW w:w="514" w:type="dxa"/>
            <w:vAlign w:val="center"/>
          </w:tcPr>
          <w:p w14:paraId="53BBD35D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7.</w:t>
            </w:r>
          </w:p>
          <w:p w14:paraId="453A4D2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3D03D5A3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28E5418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676E1ED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11247465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47E6F89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12F531A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07167F00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3DB543C3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988398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69E33368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1EAE8D61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799397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3C534919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6F78D4C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2" w:type="dxa"/>
            <w:vAlign w:val="center"/>
          </w:tcPr>
          <w:p w14:paraId="51F4716D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Działania na ułamkach dziesiętnych</w:t>
            </w:r>
          </w:p>
        </w:tc>
        <w:tc>
          <w:tcPr>
            <w:tcW w:w="2346" w:type="dxa"/>
          </w:tcPr>
          <w:p w14:paraId="230804C7" w14:textId="77777777" w:rsidR="0003378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dodaje, odejmuje, mnoży i dzieli ułamki dziesiętne w pamięci </w:t>
            </w:r>
          </w:p>
          <w:p w14:paraId="29B0541E" w14:textId="2BE2489A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i pisemnie (w najprostszych przykładach) i za pomocą kalkulatora (w trudniejszych przykładach)</w:t>
            </w:r>
          </w:p>
          <w:p w14:paraId="144D6644" w14:textId="6D49ECFE" w:rsidR="00361AE9" w:rsidRPr="00A724EA" w:rsidRDefault="00361AE9" w:rsidP="004B6F64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porównuje ułamki dziesiętne w prostych przykładach</w:t>
            </w:r>
          </w:p>
        </w:tc>
        <w:tc>
          <w:tcPr>
            <w:tcW w:w="2269" w:type="dxa"/>
          </w:tcPr>
          <w:p w14:paraId="7858E9EF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dodaje, odejmuje, mnoży i dzieli ułamki dziesiętne pisemnie</w:t>
            </w:r>
          </w:p>
          <w:p w14:paraId="06136E9D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oblicza kwadraty i sześciany ułamków dziesiętnych</w:t>
            </w:r>
          </w:p>
          <w:p w14:paraId="32872905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porównuje ułamki dziesiętne</w:t>
            </w:r>
          </w:p>
          <w:p w14:paraId="063D7033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7E05FDA9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oblicza wartości wyrażeń arytmetycznych, stosując reguły dotyczące kolejności wykonywania działań</w:t>
            </w:r>
          </w:p>
          <w:p w14:paraId="46E131E2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oblicza ułamek liczby</w:t>
            </w:r>
          </w:p>
        </w:tc>
        <w:tc>
          <w:tcPr>
            <w:tcW w:w="2146" w:type="dxa"/>
          </w:tcPr>
          <w:p w14:paraId="48437DBF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oblicza liczbę, gdy dany jest jej ułamek</w:t>
            </w:r>
          </w:p>
          <w:p w14:paraId="603BEFA3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rozwiązuje zadania tekstowe, w których występują ułamki dziesiętne</w:t>
            </w:r>
          </w:p>
        </w:tc>
        <w:tc>
          <w:tcPr>
            <w:tcW w:w="2328" w:type="dxa"/>
          </w:tcPr>
          <w:p w14:paraId="7665259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3118DA59" w14:textId="77777777" w:rsidTr="006D4DB4">
        <w:tc>
          <w:tcPr>
            <w:tcW w:w="514" w:type="dxa"/>
            <w:vAlign w:val="center"/>
          </w:tcPr>
          <w:p w14:paraId="7C400B06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2392" w:type="dxa"/>
            <w:vAlign w:val="center"/>
          </w:tcPr>
          <w:p w14:paraId="3FF3ED1A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Rozwinięcia dziesiętne ułamków zwykłych</w:t>
            </w:r>
          </w:p>
        </w:tc>
        <w:tc>
          <w:tcPr>
            <w:tcW w:w="2346" w:type="dxa"/>
          </w:tcPr>
          <w:p w14:paraId="09255B4D" w14:textId="4EED1AF9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EF232F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>zamienia ułamki dziesiętne na ułamki zwykłe</w:t>
            </w:r>
          </w:p>
          <w:p w14:paraId="34CA2783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EF232F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 xml:space="preserve">zamienia ułamki zwykłe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 xml:space="preserve">na ułamki dziesiętne </w:t>
            </w:r>
          </w:p>
          <w:p w14:paraId="792C5F2D" w14:textId="05AC0F0D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w prostych przykładach</w:t>
            </w:r>
          </w:p>
          <w:p w14:paraId="364C491E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279DE2D6" w14:textId="57CC4E15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-</w:t>
            </w:r>
            <w:r w:rsidR="00EF232F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>zna pojęcia: rozwinię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>cie dziesiętne skoń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>czone i nieskończone okresowe, ułamek okresowy, okres</w:t>
            </w:r>
          </w:p>
          <w:p w14:paraId="6F13E489" w14:textId="53DC6D72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-</w:t>
            </w:r>
            <w:r w:rsidR="00EF232F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>zamienia ułamki zwykłe na ułamki dziesiętne</w:t>
            </w:r>
          </w:p>
          <w:p w14:paraId="69334FD5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wyznacza okres ułamków dziesiętnych</w:t>
            </w:r>
          </w:p>
          <w:p w14:paraId="708A8627" w14:textId="77777777" w:rsidR="00361AE9" w:rsidRPr="00A724EA" w:rsidRDefault="00361AE9" w:rsidP="00361AE9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  <w:p w14:paraId="0D4975F7" w14:textId="77777777" w:rsidR="00361AE9" w:rsidRPr="00A724EA" w:rsidRDefault="00361AE9" w:rsidP="00361AE9">
            <w:pPr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563F3881" w14:textId="4A5F84E2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-</w:t>
            </w:r>
            <w:r w:rsidR="00EF232F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>porównuje liczby zapisane w różnych postaciach</w:t>
            </w:r>
          </w:p>
          <w:p w14:paraId="0FB2FE09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- zapisuje wielkości </w:t>
            </w:r>
          </w:p>
          <w:p w14:paraId="52679A68" w14:textId="4A5A927F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lastRenderedPageBreak/>
              <w:t>w postaci wyrażeń dwumianowanych</w:t>
            </w:r>
          </w:p>
        </w:tc>
        <w:tc>
          <w:tcPr>
            <w:tcW w:w="2146" w:type="dxa"/>
          </w:tcPr>
          <w:p w14:paraId="035715D1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EF232F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>wyznacza liczbę, która znajduje się na wskaza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 xml:space="preserve">nym miejscu </w:t>
            </w:r>
          </w:p>
          <w:p w14:paraId="4632FD72" w14:textId="60C86853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po prze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 xml:space="preserve">cinku w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>rozwinięciu dziesiętnym nieskoń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 xml:space="preserve">czonym okresowym </w:t>
            </w:r>
          </w:p>
          <w:p w14:paraId="2D31E272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rozwiązuje zadania tekstowe, w których występują jednocześnie ułamki zwykłe i ułamki dziesiętne</w:t>
            </w:r>
          </w:p>
          <w:p w14:paraId="6DC8F5B2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5186960A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3336D886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28" w:type="dxa"/>
          </w:tcPr>
          <w:p w14:paraId="5A1D4CD1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45EF2EE9" w14:textId="77777777" w:rsidTr="006D4DB4">
        <w:tc>
          <w:tcPr>
            <w:tcW w:w="514" w:type="dxa"/>
            <w:vAlign w:val="center"/>
          </w:tcPr>
          <w:p w14:paraId="217D5BCE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2392" w:type="dxa"/>
            <w:vAlign w:val="center"/>
          </w:tcPr>
          <w:p w14:paraId="6137AEA6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Działania na liczbach wymiernych</w:t>
            </w:r>
          </w:p>
        </w:tc>
        <w:tc>
          <w:tcPr>
            <w:tcW w:w="2346" w:type="dxa"/>
          </w:tcPr>
          <w:p w14:paraId="3033F4B7" w14:textId="00FB5FA6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EF232F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 xml:space="preserve">rozpoznaje liczby wymierne </w:t>
            </w:r>
          </w:p>
          <w:p w14:paraId="543FE539" w14:textId="46910433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EF232F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sz w:val="20"/>
                <w:szCs w:val="20"/>
              </w:rPr>
              <w:t>umie dodawać, odej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 xml:space="preserve">mować, mnożyć i dzielić dwie liczby wymierne zapisane w tej samej postaci </w:t>
            </w:r>
          </w:p>
          <w:p w14:paraId="3249A642" w14:textId="77777777" w:rsidR="00361AE9" w:rsidRPr="00A724EA" w:rsidRDefault="00361AE9" w:rsidP="00361AE9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  <w:p w14:paraId="4E7BF0B1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3CD916B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18034BBB" w14:textId="77777777" w:rsidR="0003378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EF232F"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umie dodawać, odejmować, mnożyć </w:t>
            </w:r>
          </w:p>
          <w:p w14:paraId="0050648E" w14:textId="3EECA85A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i dzielić liczby wymierne zapisane w różnych postaciach w prostych przypadkach </w:t>
            </w:r>
          </w:p>
        </w:tc>
        <w:tc>
          <w:tcPr>
            <w:tcW w:w="2225" w:type="dxa"/>
          </w:tcPr>
          <w:p w14:paraId="272E5548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oblicza wartości wyrażeń arytmetycznych, które wymagają stosowania działań arytmetycznych na liczbach wymiernych</w:t>
            </w:r>
          </w:p>
        </w:tc>
        <w:tc>
          <w:tcPr>
            <w:tcW w:w="2146" w:type="dxa"/>
          </w:tcPr>
          <w:p w14:paraId="378A7FC1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rozwiązuje zadania tekstowe, wykonując złożone działania arytmetyczne na liczbach wymiernych</w:t>
            </w:r>
          </w:p>
        </w:tc>
        <w:tc>
          <w:tcPr>
            <w:tcW w:w="2328" w:type="dxa"/>
          </w:tcPr>
          <w:p w14:paraId="437218E2" w14:textId="77777777" w:rsidR="0003378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- rozwiązuje nietypowe zadania tekstowe, wykonując działania </w:t>
            </w:r>
          </w:p>
          <w:p w14:paraId="5753D3BF" w14:textId="517CFFE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na liczbach wymiernych</w:t>
            </w:r>
          </w:p>
        </w:tc>
      </w:tr>
      <w:tr w:rsidR="00361AE9" w:rsidRPr="00A724EA" w14:paraId="06626BEC" w14:textId="77777777" w:rsidTr="006D4DB4">
        <w:tc>
          <w:tcPr>
            <w:tcW w:w="514" w:type="dxa"/>
            <w:vAlign w:val="center"/>
          </w:tcPr>
          <w:p w14:paraId="03E78966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2392" w:type="dxa"/>
            <w:vAlign w:val="center"/>
          </w:tcPr>
          <w:p w14:paraId="648EBEFB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Zaokrąglanie i szacowanie</w:t>
            </w:r>
          </w:p>
        </w:tc>
        <w:tc>
          <w:tcPr>
            <w:tcW w:w="2346" w:type="dxa"/>
          </w:tcPr>
          <w:p w14:paraId="53419479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zna algorytm zaokrąglania liczb</w:t>
            </w:r>
          </w:p>
          <w:p w14:paraId="15E9D860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71E9C5D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7C616C2E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zaokrągla liczby</w:t>
            </w:r>
          </w:p>
        </w:tc>
        <w:tc>
          <w:tcPr>
            <w:tcW w:w="2225" w:type="dxa"/>
          </w:tcPr>
          <w:p w14:paraId="40801D18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umie szacować wyniki działań</w:t>
            </w:r>
          </w:p>
        </w:tc>
        <w:tc>
          <w:tcPr>
            <w:tcW w:w="2146" w:type="dxa"/>
          </w:tcPr>
          <w:p w14:paraId="17875CE0" w14:textId="77777777" w:rsidR="004859A0" w:rsidRDefault="00361AE9" w:rsidP="00177A31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- </w:t>
            </w:r>
            <w:r w:rsidR="004859A0">
              <w:rPr>
                <w:rFonts w:cstheme="minorHAnsi"/>
                <w:sz w:val="20"/>
                <w:szCs w:val="20"/>
              </w:rPr>
              <w:t>porównuje liczby</w:t>
            </w:r>
            <w:r w:rsidRPr="00A724EA">
              <w:rPr>
                <w:rFonts w:cstheme="minorHAnsi"/>
                <w:sz w:val="20"/>
                <w:szCs w:val="20"/>
              </w:rPr>
              <w:t xml:space="preserve"> poprzez oszaco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 xml:space="preserve">wanie </w:t>
            </w:r>
          </w:p>
          <w:p w14:paraId="3B4A0E2D" w14:textId="233A8830" w:rsidR="00361AE9" w:rsidRPr="00A724EA" w:rsidRDefault="00361AE9" w:rsidP="00177A31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w zadaniach tekstowych </w:t>
            </w:r>
          </w:p>
        </w:tc>
        <w:tc>
          <w:tcPr>
            <w:tcW w:w="2328" w:type="dxa"/>
          </w:tcPr>
          <w:p w14:paraId="230EB5D5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6895C069" w14:textId="77777777" w:rsidTr="006D4DB4">
        <w:tc>
          <w:tcPr>
            <w:tcW w:w="514" w:type="dxa"/>
            <w:vAlign w:val="center"/>
          </w:tcPr>
          <w:p w14:paraId="08D2F16A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2392" w:type="dxa"/>
            <w:vAlign w:val="center"/>
          </w:tcPr>
          <w:p w14:paraId="1F841739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Zadania tekstowe</w:t>
            </w:r>
          </w:p>
        </w:tc>
        <w:tc>
          <w:tcPr>
            <w:tcW w:w="2346" w:type="dxa"/>
          </w:tcPr>
          <w:p w14:paraId="6804CD4F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rozwiązuje proste zadania tekstowe wymagające wykonywania działań </w:t>
            </w:r>
          </w:p>
          <w:p w14:paraId="297BA386" w14:textId="3F02C322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lastRenderedPageBreak/>
              <w:t>na liczbach wymiernych</w:t>
            </w:r>
          </w:p>
          <w:p w14:paraId="073D1FE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4EFD9AB0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rozwiązuje proste zadania tekstowe przedstawione w postaci wiązki zadaniowej</w:t>
            </w:r>
          </w:p>
        </w:tc>
        <w:tc>
          <w:tcPr>
            <w:tcW w:w="2225" w:type="dxa"/>
          </w:tcPr>
          <w:p w14:paraId="4BCF7155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rozwiązuje zadania tekstowe  przedstawione </w:t>
            </w:r>
          </w:p>
          <w:p w14:paraId="72242D7F" w14:textId="1B45475D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w postaci wiązki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 xml:space="preserve">zadaniowej </w:t>
            </w:r>
          </w:p>
        </w:tc>
        <w:tc>
          <w:tcPr>
            <w:tcW w:w="2146" w:type="dxa"/>
          </w:tcPr>
          <w:p w14:paraId="70F25FFD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rozwiązuje złożone zadania tekstowe przedstawione w formie wiązki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>zadaniowej</w:t>
            </w:r>
          </w:p>
          <w:p w14:paraId="1D595AAF" w14:textId="77777777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weryfikuje poprawność rozwiązania zadania tekstowego oraz ocenia sensowność rozwiązania</w:t>
            </w:r>
          </w:p>
        </w:tc>
        <w:tc>
          <w:tcPr>
            <w:tcW w:w="2328" w:type="dxa"/>
          </w:tcPr>
          <w:p w14:paraId="07F8A31A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rozwiązuje problemowe zadania tekstowe</w:t>
            </w:r>
          </w:p>
        </w:tc>
      </w:tr>
      <w:tr w:rsidR="00361AE9" w:rsidRPr="00A724EA" w14:paraId="201A69CE" w14:textId="77777777" w:rsidTr="006D4DB4">
        <w:tc>
          <w:tcPr>
            <w:tcW w:w="14220" w:type="dxa"/>
            <w:gridSpan w:val="7"/>
            <w:shd w:val="clear" w:color="auto" w:fill="B2A1C7" w:themeFill="accent4" w:themeFillTint="99"/>
            <w:vAlign w:val="center"/>
          </w:tcPr>
          <w:p w14:paraId="54035D2D" w14:textId="77777777" w:rsidR="00361AE9" w:rsidRPr="00A724EA" w:rsidRDefault="00361AE9" w:rsidP="00361A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DZIAŁ III. W ŚWIECIE WYRAŻEŃ ALGEBRAICZNYCH I RÓWNAŃ</w:t>
            </w:r>
          </w:p>
        </w:tc>
      </w:tr>
      <w:tr w:rsidR="00361AE9" w:rsidRPr="00A724EA" w14:paraId="57A1DB3E" w14:textId="77777777" w:rsidTr="006D4DB4">
        <w:tc>
          <w:tcPr>
            <w:tcW w:w="514" w:type="dxa"/>
            <w:vAlign w:val="center"/>
          </w:tcPr>
          <w:p w14:paraId="3059D13D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2392" w:type="dxa"/>
            <w:vAlign w:val="center"/>
          </w:tcPr>
          <w:p w14:paraId="00BCDCFE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Zapisywanie wyrażeń algebraicznych</w:t>
            </w:r>
          </w:p>
        </w:tc>
        <w:tc>
          <w:tcPr>
            <w:tcW w:w="2346" w:type="dxa"/>
          </w:tcPr>
          <w:p w14:paraId="6876A8DB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stosuje oznaczenia literowe nieznanych wielkości liczbowych</w:t>
            </w:r>
          </w:p>
        </w:tc>
        <w:tc>
          <w:tcPr>
            <w:tcW w:w="2269" w:type="dxa"/>
          </w:tcPr>
          <w:p w14:paraId="2B38B653" w14:textId="77777777" w:rsidR="00361AE9" w:rsidRPr="00A724EA" w:rsidRDefault="00361AE9" w:rsidP="00361AE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</w:t>
            </w:r>
            <w:r w:rsidRPr="00A724EA">
              <w:rPr>
                <w:rFonts w:cstheme="minorHAnsi"/>
                <w:sz w:val="20"/>
                <w:szCs w:val="20"/>
              </w:rPr>
              <w:t>apisuje proste wyrażenie algebraiczne na podstawie informacji osadzonych w kontekście praktycznym</w:t>
            </w:r>
          </w:p>
        </w:tc>
        <w:tc>
          <w:tcPr>
            <w:tcW w:w="2225" w:type="dxa"/>
          </w:tcPr>
          <w:p w14:paraId="39B74826" w14:textId="77777777" w:rsidR="00361AE9" w:rsidRPr="00A724EA" w:rsidRDefault="00361AE9" w:rsidP="00361AE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</w:t>
            </w:r>
            <w:r w:rsidRPr="00A724EA">
              <w:rPr>
                <w:rFonts w:cstheme="minorHAnsi"/>
                <w:sz w:val="20"/>
                <w:szCs w:val="20"/>
              </w:rPr>
              <w:t>apisuje wyrażenia algebraiczne na podstawie podanych informacji</w:t>
            </w:r>
          </w:p>
          <w:p w14:paraId="4757A3E9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0837EDC7" w14:textId="39D179DA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177A31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t>zapisuje słownie podane wyrażenia algebraiczne</w:t>
            </w:r>
          </w:p>
        </w:tc>
        <w:tc>
          <w:tcPr>
            <w:tcW w:w="2328" w:type="dxa"/>
          </w:tcPr>
          <w:p w14:paraId="64A98D62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0858A287" w14:textId="77777777" w:rsidTr="006D4DB4">
        <w:tc>
          <w:tcPr>
            <w:tcW w:w="514" w:type="dxa"/>
            <w:vAlign w:val="center"/>
          </w:tcPr>
          <w:p w14:paraId="7764AFEA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2392" w:type="dxa"/>
            <w:vAlign w:val="center"/>
          </w:tcPr>
          <w:p w14:paraId="6CBD8E67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Obliczanie wartości wyrażeń algebraicznych</w:t>
            </w:r>
          </w:p>
        </w:tc>
        <w:tc>
          <w:tcPr>
            <w:tcW w:w="2346" w:type="dxa"/>
          </w:tcPr>
          <w:p w14:paraId="3BB28645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177A31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oblicza wartości wyrażeń algebraicznych jednodziałaniowych </w:t>
            </w:r>
          </w:p>
          <w:p w14:paraId="3F0D02EC" w14:textId="6BD0935F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dla liczb naturalnych</w:t>
            </w:r>
          </w:p>
        </w:tc>
        <w:tc>
          <w:tcPr>
            <w:tcW w:w="2269" w:type="dxa"/>
          </w:tcPr>
          <w:p w14:paraId="3C5D8BFF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177A31"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oblicza wartości wyrażeń algebraicznych wielodziałaniowych </w:t>
            </w:r>
          </w:p>
          <w:p w14:paraId="7135FB29" w14:textId="703BACB5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dla liczb naturalnych</w:t>
            </w:r>
          </w:p>
        </w:tc>
        <w:tc>
          <w:tcPr>
            <w:tcW w:w="2225" w:type="dxa"/>
          </w:tcPr>
          <w:p w14:paraId="066B6346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177A31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oblicza wartości wyrażeń algebraicznych wielodziałaniowych </w:t>
            </w:r>
          </w:p>
          <w:p w14:paraId="3EF15585" w14:textId="4AD5C820" w:rsidR="00361AE9" w:rsidRPr="00A724EA" w:rsidRDefault="00361AE9" w:rsidP="00361AE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dla liczb wymiernych</w:t>
            </w:r>
          </w:p>
        </w:tc>
        <w:tc>
          <w:tcPr>
            <w:tcW w:w="2146" w:type="dxa"/>
          </w:tcPr>
          <w:p w14:paraId="1118987E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177A31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oblicza wartości wyrażeń algebraicznych dwóch zmiennych </w:t>
            </w:r>
          </w:p>
          <w:p w14:paraId="4B6AB272" w14:textId="60CC1A44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dla liczb wymiernych</w:t>
            </w:r>
          </w:p>
          <w:p w14:paraId="574CA52A" w14:textId="495E7A5C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="00177A31"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t>rozwiązuje zadania tekstowe wymagające obliczania wartości wyrażeń algebraicznych</w:t>
            </w:r>
          </w:p>
        </w:tc>
        <w:tc>
          <w:tcPr>
            <w:tcW w:w="2328" w:type="dxa"/>
          </w:tcPr>
          <w:p w14:paraId="32692FB9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wartości wyrażeń algebraicznych w zadaniach nietypowych </w:t>
            </w:r>
          </w:p>
        </w:tc>
      </w:tr>
      <w:tr w:rsidR="00361AE9" w:rsidRPr="00A724EA" w14:paraId="2F032179" w14:textId="77777777" w:rsidTr="006D4DB4">
        <w:tc>
          <w:tcPr>
            <w:tcW w:w="514" w:type="dxa"/>
            <w:vAlign w:val="center"/>
          </w:tcPr>
          <w:p w14:paraId="4B5FD21C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14.</w:t>
            </w:r>
          </w:p>
        </w:tc>
        <w:tc>
          <w:tcPr>
            <w:tcW w:w="2392" w:type="dxa"/>
            <w:vAlign w:val="center"/>
          </w:tcPr>
          <w:p w14:paraId="360C576F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Upraszczanie wyrażeń algebraicznych</w:t>
            </w:r>
          </w:p>
        </w:tc>
        <w:tc>
          <w:tcPr>
            <w:tcW w:w="2346" w:type="dxa"/>
          </w:tcPr>
          <w:p w14:paraId="1283204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zna zasady upraszczania wyrażeń algebraicznych</w:t>
            </w:r>
          </w:p>
        </w:tc>
        <w:tc>
          <w:tcPr>
            <w:tcW w:w="2269" w:type="dxa"/>
          </w:tcPr>
          <w:p w14:paraId="4B7B282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upraszcza wyrażenia algebraiczne</w:t>
            </w:r>
          </w:p>
        </w:tc>
        <w:tc>
          <w:tcPr>
            <w:tcW w:w="2225" w:type="dxa"/>
          </w:tcPr>
          <w:p w14:paraId="254E3E3B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wartość wyrażenia algebraicznego </w:t>
            </w:r>
          </w:p>
          <w:p w14:paraId="4EC03583" w14:textId="779EE1ED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po przekształceniu go do najprostszej postaci</w:t>
            </w:r>
          </w:p>
        </w:tc>
        <w:tc>
          <w:tcPr>
            <w:tcW w:w="2146" w:type="dxa"/>
          </w:tcPr>
          <w:p w14:paraId="76AD758D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zapisuje warunki zadania w postaci wyrażenia algebraicznego, </w:t>
            </w:r>
          </w:p>
          <w:p w14:paraId="1073BBEA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a następnie doprowadza je </w:t>
            </w:r>
          </w:p>
          <w:p w14:paraId="3ED1B829" w14:textId="7783A592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do najprostszej postaci</w:t>
            </w:r>
          </w:p>
        </w:tc>
        <w:tc>
          <w:tcPr>
            <w:tcW w:w="2328" w:type="dxa"/>
          </w:tcPr>
          <w:p w14:paraId="0E92C102" w14:textId="77777777" w:rsidR="00361AE9" w:rsidRPr="00A724EA" w:rsidRDefault="00361AE9" w:rsidP="00361AE9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1AE9" w:rsidRPr="00A724EA" w14:paraId="5FFA2F5D" w14:textId="77777777" w:rsidTr="006D4DB4">
        <w:tc>
          <w:tcPr>
            <w:tcW w:w="514" w:type="dxa"/>
            <w:vAlign w:val="center"/>
          </w:tcPr>
          <w:p w14:paraId="2627FE31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15.</w:t>
            </w:r>
          </w:p>
        </w:tc>
        <w:tc>
          <w:tcPr>
            <w:tcW w:w="2392" w:type="dxa"/>
            <w:vAlign w:val="center"/>
          </w:tcPr>
          <w:p w14:paraId="674F7278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Równania</w:t>
            </w:r>
          </w:p>
        </w:tc>
        <w:tc>
          <w:tcPr>
            <w:tcW w:w="2346" w:type="dxa"/>
          </w:tcPr>
          <w:p w14:paraId="6DE7492C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zna pojęcie równania </w:t>
            </w:r>
          </w:p>
          <w:p w14:paraId="5CEF062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58CD13D0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zna i rozumie pojęcie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 xml:space="preserve">równania </w:t>
            </w:r>
          </w:p>
          <w:p w14:paraId="4E7DEB21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4FB21F4A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zapisuje równanie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 xml:space="preserve">opisujące sytuację przedstawioną słownie w prostszych przypadkach </w:t>
            </w:r>
          </w:p>
          <w:p w14:paraId="7F672C9A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3426FE2A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zapisuje równanie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>opisujące sytuację przedstawioną słow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 xml:space="preserve">nie w trudniejszych przypadkach </w:t>
            </w:r>
          </w:p>
          <w:p w14:paraId="56F17297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28" w:type="dxa"/>
          </w:tcPr>
          <w:p w14:paraId="774A0201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rozwiązuje zadania </w:t>
            </w:r>
          </w:p>
          <w:p w14:paraId="07C5E2D3" w14:textId="42FCCCCF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lastRenderedPageBreak/>
              <w:t>o podwyższonym stopniu trudności</w:t>
            </w:r>
          </w:p>
          <w:p w14:paraId="4D9B7592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4BDC6FA8" w14:textId="77777777" w:rsidTr="006D4DB4">
        <w:tc>
          <w:tcPr>
            <w:tcW w:w="514" w:type="dxa"/>
            <w:vAlign w:val="center"/>
          </w:tcPr>
          <w:p w14:paraId="1BF7EE03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16.</w:t>
            </w:r>
          </w:p>
        </w:tc>
        <w:tc>
          <w:tcPr>
            <w:tcW w:w="2392" w:type="dxa"/>
            <w:vAlign w:val="center"/>
          </w:tcPr>
          <w:p w14:paraId="117299CC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Liczba spełniająca równanie</w:t>
            </w:r>
          </w:p>
        </w:tc>
        <w:tc>
          <w:tcPr>
            <w:tcW w:w="2346" w:type="dxa"/>
          </w:tcPr>
          <w:p w14:paraId="7482DD21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sprawdza, czy dana liczba całkowita speł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 xml:space="preserve">nia równanie </w:t>
            </w:r>
          </w:p>
          <w:p w14:paraId="5B6A39C4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1536FAE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7945576C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sprawdza, czy dana liczba wymierna speł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 xml:space="preserve">nia równanie </w:t>
            </w:r>
          </w:p>
          <w:p w14:paraId="7437B7B4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188F5CC5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wie, ile rozwiązań może mieć równanie</w:t>
            </w:r>
          </w:p>
        </w:tc>
        <w:tc>
          <w:tcPr>
            <w:tcW w:w="2146" w:type="dxa"/>
          </w:tcPr>
          <w:p w14:paraId="4EE6A61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28" w:type="dxa"/>
          </w:tcPr>
          <w:p w14:paraId="2B4B81A2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rozwiązuje zadania </w:t>
            </w:r>
          </w:p>
          <w:p w14:paraId="017EA6DD" w14:textId="6D3BD446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o podwyższonym stopniu trudności</w:t>
            </w:r>
          </w:p>
          <w:p w14:paraId="72D40BFA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181A42E2" w14:textId="77777777" w:rsidTr="006D4DB4">
        <w:tc>
          <w:tcPr>
            <w:tcW w:w="514" w:type="dxa"/>
            <w:vAlign w:val="center"/>
          </w:tcPr>
          <w:p w14:paraId="62B44C62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17.</w:t>
            </w:r>
          </w:p>
        </w:tc>
        <w:tc>
          <w:tcPr>
            <w:tcW w:w="2392" w:type="dxa"/>
            <w:vAlign w:val="center"/>
          </w:tcPr>
          <w:p w14:paraId="39E328F7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Rozwiązywanie prostych równań</w:t>
            </w:r>
          </w:p>
        </w:tc>
        <w:tc>
          <w:tcPr>
            <w:tcW w:w="2346" w:type="dxa"/>
          </w:tcPr>
          <w:p w14:paraId="74B2CEF0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rozwiązuje równania pierwszego stopnia </w:t>
            </w:r>
          </w:p>
          <w:p w14:paraId="5AA74BA5" w14:textId="0AB8F59A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z jedną niewiadomą występującą po jednej stronie równania (poprzez zgadywanie, dopełnianie lub wykonanie działania odwrotnego)</w:t>
            </w:r>
          </w:p>
        </w:tc>
        <w:tc>
          <w:tcPr>
            <w:tcW w:w="2269" w:type="dxa"/>
          </w:tcPr>
          <w:p w14:paraId="3002F85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rozwiązuje proste równania pierwszego stopnia z jedną niewiadomą</w:t>
            </w:r>
          </w:p>
        </w:tc>
        <w:tc>
          <w:tcPr>
            <w:tcW w:w="2225" w:type="dxa"/>
          </w:tcPr>
          <w:p w14:paraId="12ADA23D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- rozwiązuje równania pierwszego stopnia </w:t>
            </w:r>
          </w:p>
          <w:p w14:paraId="7CFDE14B" w14:textId="0AB9BDA9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z jedną niewiadomą</w:t>
            </w:r>
          </w:p>
        </w:tc>
        <w:tc>
          <w:tcPr>
            <w:tcW w:w="2146" w:type="dxa"/>
          </w:tcPr>
          <w:p w14:paraId="79F1C79D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zapisuje równanie opisujące daną sytuację oraz je rozwiązuje</w:t>
            </w:r>
          </w:p>
        </w:tc>
        <w:tc>
          <w:tcPr>
            <w:tcW w:w="2328" w:type="dxa"/>
          </w:tcPr>
          <w:p w14:paraId="4B83BDEE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7098C1DA" w14:textId="77777777" w:rsidTr="006D4DB4">
        <w:tc>
          <w:tcPr>
            <w:tcW w:w="514" w:type="dxa"/>
            <w:vAlign w:val="center"/>
          </w:tcPr>
          <w:p w14:paraId="42848F66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18.</w:t>
            </w:r>
          </w:p>
        </w:tc>
        <w:tc>
          <w:tcPr>
            <w:tcW w:w="2392" w:type="dxa"/>
            <w:vAlign w:val="center"/>
          </w:tcPr>
          <w:p w14:paraId="727E17D7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Zadania tekstowe</w:t>
            </w:r>
          </w:p>
        </w:tc>
        <w:tc>
          <w:tcPr>
            <w:tcW w:w="2346" w:type="dxa"/>
          </w:tcPr>
          <w:p w14:paraId="0E6A2EBC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układa równania </w:t>
            </w:r>
          </w:p>
          <w:p w14:paraId="76C9A30C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do prostych zadań praktycznych </w:t>
            </w:r>
          </w:p>
          <w:p w14:paraId="5CBDE7BC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(np. z wykorzy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 xml:space="preserve">staniem porównywania różnicowego </w:t>
            </w:r>
          </w:p>
          <w:p w14:paraId="6A658080" w14:textId="3080EAD6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lub ilorazowego) </w:t>
            </w:r>
          </w:p>
          <w:p w14:paraId="52FF8FD5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  <w:p w14:paraId="313DB659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13CD4372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układa równania </w:t>
            </w:r>
          </w:p>
          <w:p w14:paraId="107278AC" w14:textId="1A8FA583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do zadań praktycznych </w:t>
            </w:r>
          </w:p>
          <w:p w14:paraId="231E1618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i je rozwiązuje </w:t>
            </w:r>
          </w:p>
          <w:p w14:paraId="7111D463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(np. z wykorzy</w:t>
            </w:r>
            <w:r w:rsidRPr="00A724EA">
              <w:rPr>
                <w:rFonts w:cstheme="minorHAnsi"/>
                <w:sz w:val="20"/>
                <w:szCs w:val="20"/>
              </w:rPr>
              <w:softHyphen/>
              <w:t xml:space="preserve">staniem porównywania różnicowego </w:t>
            </w:r>
          </w:p>
          <w:p w14:paraId="27893140" w14:textId="7C7008E3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lub ilorazowego) </w:t>
            </w:r>
          </w:p>
          <w:p w14:paraId="55333193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2801BFA0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układa równania i je rozwiązuje w złożonych zadaniach tekstowych </w:t>
            </w:r>
          </w:p>
        </w:tc>
        <w:tc>
          <w:tcPr>
            <w:tcW w:w="2146" w:type="dxa"/>
          </w:tcPr>
          <w:p w14:paraId="675CFDDC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układa treści zadań </w:t>
            </w:r>
          </w:p>
          <w:p w14:paraId="5EEA7F99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do podanych równań </w:t>
            </w:r>
          </w:p>
          <w:p w14:paraId="66213431" w14:textId="7583DE0D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i je rozwiązuje</w:t>
            </w:r>
          </w:p>
        </w:tc>
        <w:tc>
          <w:tcPr>
            <w:tcW w:w="2328" w:type="dxa"/>
          </w:tcPr>
          <w:p w14:paraId="2FCBA8C9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rozwiązuje nietypowe zadania tekstowe </w:t>
            </w:r>
          </w:p>
          <w:p w14:paraId="22DC1831" w14:textId="652DF98E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z wykorzystaniem równań</w:t>
            </w:r>
          </w:p>
        </w:tc>
      </w:tr>
      <w:tr w:rsidR="00361AE9" w:rsidRPr="00A724EA" w14:paraId="6BB06EC5" w14:textId="77777777" w:rsidTr="006D4DB4">
        <w:tc>
          <w:tcPr>
            <w:tcW w:w="14220" w:type="dxa"/>
            <w:gridSpan w:val="7"/>
            <w:shd w:val="clear" w:color="auto" w:fill="B2A1C7" w:themeFill="accent4" w:themeFillTint="99"/>
            <w:vAlign w:val="center"/>
          </w:tcPr>
          <w:p w14:paraId="2F51AEEC" w14:textId="77777777" w:rsidR="00361AE9" w:rsidRPr="00A724EA" w:rsidRDefault="00361AE9" w:rsidP="00361A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 IV. W ŚWIECIE FIGUR PŁASKICH</w:t>
            </w:r>
          </w:p>
        </w:tc>
      </w:tr>
      <w:tr w:rsidR="00361AE9" w:rsidRPr="00A724EA" w14:paraId="4F0C1F96" w14:textId="77777777" w:rsidTr="006D4DB4">
        <w:tc>
          <w:tcPr>
            <w:tcW w:w="514" w:type="dxa"/>
            <w:vAlign w:val="center"/>
          </w:tcPr>
          <w:p w14:paraId="6A967001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19.</w:t>
            </w:r>
          </w:p>
        </w:tc>
        <w:tc>
          <w:tcPr>
            <w:tcW w:w="2392" w:type="dxa"/>
            <w:vAlign w:val="center"/>
          </w:tcPr>
          <w:p w14:paraId="2853BAB2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 xml:space="preserve">Proste, odcinki, koła i </w:t>
            </w: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okręgi</w:t>
            </w:r>
          </w:p>
        </w:tc>
        <w:tc>
          <w:tcPr>
            <w:tcW w:w="2346" w:type="dxa"/>
          </w:tcPr>
          <w:p w14:paraId="2F2DFA75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rozróżnia i rysuje: </w:t>
            </w:r>
            <w:r w:rsidRPr="00A724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punkty, odcinki, proste, półproste, okręgi i koła</w:t>
            </w:r>
          </w:p>
          <w:p w14:paraId="321B7982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wypisuje pary odcinków równoległych </w:t>
            </w:r>
          </w:p>
          <w:p w14:paraId="11EE3266" w14:textId="540DD7C5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i prostopadłych</w:t>
            </w:r>
          </w:p>
          <w:p w14:paraId="7A102900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zna pojęcia: średnica, cięciwa, promień</w:t>
            </w:r>
          </w:p>
        </w:tc>
        <w:tc>
          <w:tcPr>
            <w:tcW w:w="2269" w:type="dxa"/>
          </w:tcPr>
          <w:p w14:paraId="5901DCCF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rysuje proste i odcinki </w:t>
            </w:r>
            <w:r w:rsidRPr="00A724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równoległe i prostopadłe</w:t>
            </w:r>
          </w:p>
          <w:p w14:paraId="3780DC1F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oblicza odległość punktu od prostej</w:t>
            </w:r>
          </w:p>
          <w:p w14:paraId="658972D1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6506A8CB" w14:textId="77777777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oblicza długości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odcinków w podanej skali</w:t>
            </w:r>
          </w:p>
          <w:p w14:paraId="4B86710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oblicza odległość między punktami</w:t>
            </w:r>
          </w:p>
        </w:tc>
        <w:tc>
          <w:tcPr>
            <w:tcW w:w="2146" w:type="dxa"/>
          </w:tcPr>
          <w:p w14:paraId="7FAAE7FD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wykorzystuje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własności okręgów i kół w zadaniach tekstowych </w:t>
            </w:r>
          </w:p>
        </w:tc>
        <w:tc>
          <w:tcPr>
            <w:tcW w:w="2328" w:type="dxa"/>
          </w:tcPr>
          <w:p w14:paraId="5A92DBEE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rozwiązuje zadania o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podwyższonym stopniu trudności</w:t>
            </w:r>
          </w:p>
        </w:tc>
      </w:tr>
      <w:tr w:rsidR="00361AE9" w:rsidRPr="00A724EA" w14:paraId="1AF7804F" w14:textId="77777777" w:rsidTr="006D4DB4">
        <w:tc>
          <w:tcPr>
            <w:tcW w:w="514" w:type="dxa"/>
            <w:vAlign w:val="center"/>
          </w:tcPr>
          <w:p w14:paraId="1F24AD70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20.</w:t>
            </w:r>
          </w:p>
        </w:tc>
        <w:tc>
          <w:tcPr>
            <w:tcW w:w="2392" w:type="dxa"/>
            <w:vAlign w:val="center"/>
          </w:tcPr>
          <w:p w14:paraId="5D1E6366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Kąty</w:t>
            </w:r>
          </w:p>
        </w:tc>
        <w:tc>
          <w:tcPr>
            <w:tcW w:w="2346" w:type="dxa"/>
          </w:tcPr>
          <w:p w14:paraId="7AF59887" w14:textId="77777777" w:rsidR="004859A0" w:rsidRDefault="00361AE9" w:rsidP="00361A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zna rodzaje kątów </w:t>
            </w:r>
          </w:p>
          <w:p w14:paraId="71D8255B" w14:textId="66B9A4D6" w:rsidR="00361AE9" w:rsidRPr="00A724EA" w:rsidRDefault="00361AE9" w:rsidP="00361A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ze względu na ich miarę</w:t>
            </w:r>
          </w:p>
          <w:p w14:paraId="0C1E0414" w14:textId="77777777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rozpoznaje kąty wierzchołkowe i kąty przyległe</w:t>
            </w:r>
          </w:p>
          <w:p w14:paraId="652565A7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mierzy kąty ostre </w:t>
            </w:r>
          </w:p>
          <w:p w14:paraId="768F3C05" w14:textId="5520C4A9" w:rsidR="00361AE9" w:rsidRP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i rozwarte</w:t>
            </w:r>
          </w:p>
        </w:tc>
        <w:tc>
          <w:tcPr>
            <w:tcW w:w="2269" w:type="dxa"/>
          </w:tcPr>
          <w:p w14:paraId="2E710B6C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wykorzystuje własności kątów przyległych </w:t>
            </w:r>
          </w:p>
          <w:p w14:paraId="0FB3B728" w14:textId="006143C2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i wierzchołkowych</w:t>
            </w:r>
          </w:p>
          <w:p w14:paraId="60B3B06C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rysuje kąty ostre </w:t>
            </w:r>
          </w:p>
          <w:p w14:paraId="7C8626B6" w14:textId="41CFEC94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i rozwarte o podanych własnościach </w:t>
            </w:r>
          </w:p>
          <w:p w14:paraId="2B9DAC91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rozróżnia kąt wypukły </w:t>
            </w:r>
          </w:p>
          <w:p w14:paraId="41880243" w14:textId="68840416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i wklęsły</w:t>
            </w:r>
          </w:p>
          <w:p w14:paraId="19CB9EC8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mierzy kąty wklęsłe</w:t>
            </w:r>
          </w:p>
        </w:tc>
        <w:tc>
          <w:tcPr>
            <w:tcW w:w="2225" w:type="dxa"/>
          </w:tcPr>
          <w:p w14:paraId="4701041E" w14:textId="2BFEE46C" w:rsidR="00361AE9" w:rsidRPr="00A724EA" w:rsidRDefault="00361AE9" w:rsidP="00177A3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wyznacza kąt, o jaki przesuwa się wskazówka godzinowa lub minutowa w określonym czasie</w:t>
            </w:r>
          </w:p>
          <w:p w14:paraId="0D07C420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7DFBAF33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wyznacza miarę kąta ostrego lub rozwartego pomiędzy wskazówkami zegara</w:t>
            </w:r>
          </w:p>
          <w:p w14:paraId="17057A8D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- rozwiązuje zadania tekstowe </w:t>
            </w:r>
          </w:p>
          <w:p w14:paraId="2267BA42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z wykorzystaniem własności kątów przyległych </w:t>
            </w:r>
          </w:p>
          <w:p w14:paraId="3B7D44D8" w14:textId="483B34DC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i wierzchołkowych</w:t>
            </w:r>
          </w:p>
        </w:tc>
        <w:tc>
          <w:tcPr>
            <w:tcW w:w="2328" w:type="dxa"/>
          </w:tcPr>
          <w:p w14:paraId="0878FD2E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zna i wykorzystuje </w:t>
            </w:r>
          </w:p>
          <w:p w14:paraId="271179D8" w14:textId="647C1D32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w zadaniach własności kątów odpowiadających </w:t>
            </w:r>
          </w:p>
          <w:p w14:paraId="4FC6DC1F" w14:textId="63113B01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i naprzemianległych </w:t>
            </w:r>
          </w:p>
        </w:tc>
      </w:tr>
      <w:tr w:rsidR="00361AE9" w:rsidRPr="00A724EA" w14:paraId="6BC49471" w14:textId="77777777" w:rsidTr="006D4DB4">
        <w:tc>
          <w:tcPr>
            <w:tcW w:w="514" w:type="dxa"/>
            <w:vAlign w:val="center"/>
          </w:tcPr>
          <w:p w14:paraId="24021185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21.</w:t>
            </w:r>
          </w:p>
        </w:tc>
        <w:tc>
          <w:tcPr>
            <w:tcW w:w="2392" w:type="dxa"/>
            <w:vAlign w:val="center"/>
          </w:tcPr>
          <w:p w14:paraId="7E66E558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Trójkąty</w:t>
            </w:r>
          </w:p>
        </w:tc>
        <w:tc>
          <w:tcPr>
            <w:tcW w:w="2346" w:type="dxa"/>
          </w:tcPr>
          <w:p w14:paraId="4C794C7E" w14:textId="77777777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zna własności trójkąta </w:t>
            </w:r>
          </w:p>
          <w:p w14:paraId="2A897788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zna podział trójkątów </w:t>
            </w:r>
          </w:p>
          <w:p w14:paraId="64784A6C" w14:textId="3AE97DBC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ze względu na długości boków</w:t>
            </w:r>
          </w:p>
          <w:p w14:paraId="75CC0A77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>zna warunek nierówności trójkąta</w:t>
            </w:r>
          </w:p>
        </w:tc>
        <w:tc>
          <w:tcPr>
            <w:tcW w:w="2269" w:type="dxa"/>
          </w:tcPr>
          <w:p w14:paraId="2FBA7363" w14:textId="77777777" w:rsidR="00361AE9" w:rsidRPr="00A724EA" w:rsidRDefault="00361AE9" w:rsidP="00361AE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>konstruuje trójkąt o danych bokach</w:t>
            </w:r>
          </w:p>
          <w:p w14:paraId="4243647C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ustala możliwość zbudowania trójkąta </w:t>
            </w:r>
          </w:p>
          <w:p w14:paraId="1EE9760F" w14:textId="57B7D3C0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na podstawie nierówności trójkąta</w:t>
            </w:r>
          </w:p>
          <w:p w14:paraId="0BB4FA1D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rozróżnia trójkąty </w:t>
            </w:r>
          </w:p>
          <w:p w14:paraId="7D62CFCC" w14:textId="76BB54E6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ze względu</w:t>
            </w:r>
            <w:r w:rsidR="00A724EA">
              <w:rPr>
                <w:rFonts w:asciiTheme="minorHAnsi" w:hAnsiTheme="minorHAnsi" w:cstheme="minorHAnsi"/>
                <w:sz w:val="20"/>
                <w:szCs w:val="20"/>
              </w:rPr>
              <w:t xml:space="preserve"> na</w:t>
            </w: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 długości boków</w:t>
            </w:r>
          </w:p>
          <w:p w14:paraId="52CAC7B5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oblicza obwody trójkątów</w:t>
            </w:r>
          </w:p>
        </w:tc>
        <w:tc>
          <w:tcPr>
            <w:tcW w:w="2225" w:type="dxa"/>
          </w:tcPr>
          <w:p w14:paraId="485C5BAC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oblicza nieznane długości boków trójkąta, wykorzystując jego własności</w:t>
            </w:r>
          </w:p>
        </w:tc>
        <w:tc>
          <w:tcPr>
            <w:tcW w:w="2146" w:type="dxa"/>
          </w:tcPr>
          <w:p w14:paraId="7B1AB42A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nieznane długości boków </w:t>
            </w:r>
          </w:p>
          <w:p w14:paraId="1A35A510" w14:textId="34033BD2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w trójkątach, wykorzystując wyrażenia algebraiczne i równania</w:t>
            </w:r>
          </w:p>
        </w:tc>
        <w:tc>
          <w:tcPr>
            <w:tcW w:w="2328" w:type="dxa"/>
          </w:tcPr>
          <w:p w14:paraId="4A803878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rozwiązuje zadania </w:t>
            </w:r>
          </w:p>
          <w:p w14:paraId="170A068B" w14:textId="38EBD612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o podwyższonym stopniu trudności</w:t>
            </w:r>
          </w:p>
          <w:p w14:paraId="76A9D105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>konstruuje sześciokąt foremny</w:t>
            </w:r>
          </w:p>
        </w:tc>
      </w:tr>
      <w:tr w:rsidR="00361AE9" w:rsidRPr="00A724EA" w14:paraId="173F0F7F" w14:textId="77777777" w:rsidTr="006D4DB4">
        <w:tc>
          <w:tcPr>
            <w:tcW w:w="514" w:type="dxa"/>
            <w:vAlign w:val="center"/>
          </w:tcPr>
          <w:p w14:paraId="6F7F94FB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22.</w:t>
            </w:r>
          </w:p>
        </w:tc>
        <w:tc>
          <w:tcPr>
            <w:tcW w:w="2392" w:type="dxa"/>
            <w:vAlign w:val="center"/>
          </w:tcPr>
          <w:p w14:paraId="0C834A9C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Kąty w trójkątach</w:t>
            </w:r>
          </w:p>
        </w:tc>
        <w:tc>
          <w:tcPr>
            <w:tcW w:w="2346" w:type="dxa"/>
          </w:tcPr>
          <w:p w14:paraId="238A1A9F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zna podział trójkątów </w:t>
            </w:r>
          </w:p>
          <w:p w14:paraId="23D20C07" w14:textId="467F7A78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ze względu na miarę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kątów</w:t>
            </w:r>
          </w:p>
          <w:p w14:paraId="65B75D34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zna własności kątów </w:t>
            </w:r>
          </w:p>
          <w:p w14:paraId="052C7ED0" w14:textId="17099575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w trójkątach (suma kątów </w:t>
            </w:r>
          </w:p>
          <w:p w14:paraId="2A32BAB9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w trójkącie oraz własności kątów w trójkącie równoramiennym </w:t>
            </w:r>
          </w:p>
          <w:p w14:paraId="4C243BB7" w14:textId="042C151D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i równobocznym) </w:t>
            </w:r>
          </w:p>
        </w:tc>
        <w:tc>
          <w:tcPr>
            <w:tcW w:w="2269" w:type="dxa"/>
          </w:tcPr>
          <w:p w14:paraId="59EC4D38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stosuje w typowych zadaniach twierdzenie </w:t>
            </w:r>
          </w:p>
          <w:p w14:paraId="2513A6C9" w14:textId="77322618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o sumie kątów wewnętrznych trójkąta </w:t>
            </w:r>
          </w:p>
          <w:p w14:paraId="7DF2358C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rozróżnia trójkąty ze względu na miary kątów</w:t>
            </w:r>
          </w:p>
        </w:tc>
        <w:tc>
          <w:tcPr>
            <w:tcW w:w="2225" w:type="dxa"/>
          </w:tcPr>
          <w:p w14:paraId="1E29B7AD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oblicza miary kątów wewnętrznych trójkąta </w:t>
            </w:r>
          </w:p>
          <w:p w14:paraId="4FFD3578" w14:textId="595B49C4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z wykorzystaniem własności poznanych kątów</w:t>
            </w:r>
          </w:p>
        </w:tc>
        <w:tc>
          <w:tcPr>
            <w:tcW w:w="2146" w:type="dxa"/>
          </w:tcPr>
          <w:p w14:paraId="39BCB9CE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oblicza nieznane miary kątów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wewnętrznych </w:t>
            </w:r>
          </w:p>
          <w:p w14:paraId="3FF90EF1" w14:textId="417828A9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w trójkącie, wykorzystując wyrażenia algebraiczne i równania</w:t>
            </w:r>
          </w:p>
        </w:tc>
        <w:tc>
          <w:tcPr>
            <w:tcW w:w="2328" w:type="dxa"/>
          </w:tcPr>
          <w:p w14:paraId="27576051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rozwiązuje zadania </w:t>
            </w:r>
          </w:p>
          <w:p w14:paraId="50BEFEEE" w14:textId="1830E895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o podwyższonym stopniu 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trudności</w:t>
            </w:r>
          </w:p>
          <w:p w14:paraId="4A46BFF6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57A98C72" w14:textId="77777777" w:rsidTr="006D4DB4">
        <w:tc>
          <w:tcPr>
            <w:tcW w:w="514" w:type="dxa"/>
            <w:vAlign w:val="center"/>
          </w:tcPr>
          <w:p w14:paraId="6942276B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23.</w:t>
            </w:r>
          </w:p>
        </w:tc>
        <w:tc>
          <w:tcPr>
            <w:tcW w:w="2392" w:type="dxa"/>
            <w:vAlign w:val="center"/>
          </w:tcPr>
          <w:p w14:paraId="29EF1B20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Czworokąty</w:t>
            </w:r>
          </w:p>
        </w:tc>
        <w:tc>
          <w:tcPr>
            <w:tcW w:w="2346" w:type="dxa"/>
          </w:tcPr>
          <w:p w14:paraId="54F059A4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rozpoznaje wielokąty: prostokąt, kwadrat, romb, równoległobok, trapez, trapez równoramienny, trapez prostokątny</w:t>
            </w:r>
          </w:p>
          <w:p w14:paraId="23ABB934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0DECC474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zna własności czworokątów dotyczące:  boków, przekątnych, osi symetrii</w:t>
            </w:r>
          </w:p>
          <w:p w14:paraId="4F395155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oblicza obwody czworokątów </w:t>
            </w:r>
          </w:p>
          <w:p w14:paraId="64F216BF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365F9AAB" w14:textId="2F6311DB" w:rsidR="00361AE9" w:rsidRPr="00A724EA" w:rsidRDefault="009F3E0D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361AE9"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 oblicza obwody czworokątów uwzględniając zamianę jednostek długości </w:t>
            </w:r>
          </w:p>
          <w:p w14:paraId="6688AB97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wyznacza nieznane długości odcinków czworokątów </w:t>
            </w:r>
          </w:p>
          <w:p w14:paraId="0CBD6093" w14:textId="479CD448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z uwzględnieniem własności danej figury</w:t>
            </w:r>
          </w:p>
        </w:tc>
        <w:tc>
          <w:tcPr>
            <w:tcW w:w="2146" w:type="dxa"/>
          </w:tcPr>
          <w:p w14:paraId="0AA220E8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wyznacza nieznane długości odcinków </w:t>
            </w:r>
          </w:p>
          <w:p w14:paraId="70371394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w czworokątach, korzystając z wyrażeń algebraicznych </w:t>
            </w:r>
          </w:p>
          <w:p w14:paraId="4914569B" w14:textId="08D50BEC" w:rsidR="009F3E0D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i równań</w:t>
            </w:r>
          </w:p>
          <w:p w14:paraId="20B2C26E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konstruuje równoległobok </w:t>
            </w:r>
          </w:p>
          <w:p w14:paraId="582EA1B2" w14:textId="0BF71379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o danych bokach</w:t>
            </w:r>
          </w:p>
        </w:tc>
        <w:tc>
          <w:tcPr>
            <w:tcW w:w="2328" w:type="dxa"/>
          </w:tcPr>
          <w:p w14:paraId="2A22BA31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rozwiązuje zadania </w:t>
            </w:r>
          </w:p>
          <w:p w14:paraId="0FFE0FA5" w14:textId="5E16C224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o podwyższonym stopniu trudności</w:t>
            </w:r>
          </w:p>
          <w:p w14:paraId="20AAE896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72D7BF19" w14:textId="77777777" w:rsidTr="006D4DB4">
        <w:tc>
          <w:tcPr>
            <w:tcW w:w="514" w:type="dxa"/>
            <w:vAlign w:val="center"/>
          </w:tcPr>
          <w:p w14:paraId="1E7DD5F8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24.</w:t>
            </w:r>
          </w:p>
        </w:tc>
        <w:tc>
          <w:tcPr>
            <w:tcW w:w="2392" w:type="dxa"/>
            <w:vAlign w:val="center"/>
          </w:tcPr>
          <w:p w14:paraId="5C865BCA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Kąty w czworokątach</w:t>
            </w:r>
          </w:p>
        </w:tc>
        <w:tc>
          <w:tcPr>
            <w:tcW w:w="2346" w:type="dxa"/>
          </w:tcPr>
          <w:p w14:paraId="77057097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zna własności kątów </w:t>
            </w:r>
          </w:p>
          <w:p w14:paraId="4709A7B6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w czworokątach (suma kątów w czworokącie, własności kątów </w:t>
            </w:r>
          </w:p>
          <w:p w14:paraId="6E5A7DDF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w równoległobokach </w:t>
            </w:r>
          </w:p>
          <w:p w14:paraId="297C4647" w14:textId="5873D25F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i trapezach) </w:t>
            </w:r>
          </w:p>
        </w:tc>
        <w:tc>
          <w:tcPr>
            <w:tcW w:w="2269" w:type="dxa"/>
          </w:tcPr>
          <w:p w14:paraId="3A9C91D7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stosuje w typowych zadaniach twierdzenie </w:t>
            </w:r>
          </w:p>
          <w:p w14:paraId="1FA0C8DE" w14:textId="242BAD1A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o sumie kątów wewnętrznych czworokąta </w:t>
            </w:r>
          </w:p>
          <w:p w14:paraId="7646B387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7BB41BD6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miary kątów wewnętrznych czworokąta </w:t>
            </w:r>
          </w:p>
          <w:p w14:paraId="11623BCE" w14:textId="2837B1FE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z wykorzystaniem własności poznanych kątów</w:t>
            </w:r>
          </w:p>
        </w:tc>
        <w:tc>
          <w:tcPr>
            <w:tcW w:w="2146" w:type="dxa"/>
          </w:tcPr>
          <w:p w14:paraId="2F1A8A48" w14:textId="77777777" w:rsidR="004859A0" w:rsidRDefault="00361AE9" w:rsidP="00361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nieznane  miary kątów wewnętrznych </w:t>
            </w:r>
          </w:p>
          <w:p w14:paraId="009D07C2" w14:textId="04D9B5A7" w:rsidR="00361AE9" w:rsidRPr="00A724EA" w:rsidRDefault="00361AE9" w:rsidP="00361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w czworokącie, wykorzystując wyrażenia algebraiczne i równania</w:t>
            </w:r>
          </w:p>
        </w:tc>
        <w:tc>
          <w:tcPr>
            <w:tcW w:w="2328" w:type="dxa"/>
          </w:tcPr>
          <w:p w14:paraId="6E9F4486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rozwiązuje zadania </w:t>
            </w:r>
          </w:p>
          <w:p w14:paraId="233F609D" w14:textId="114DBED9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o podwyższonym stopniu trudności</w:t>
            </w:r>
          </w:p>
          <w:p w14:paraId="516A3749" w14:textId="77777777" w:rsidR="00361AE9" w:rsidRPr="00A724EA" w:rsidRDefault="00361AE9" w:rsidP="00361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619E744D" w14:textId="77777777" w:rsidTr="006D4DB4">
        <w:tc>
          <w:tcPr>
            <w:tcW w:w="14220" w:type="dxa"/>
            <w:gridSpan w:val="7"/>
            <w:shd w:val="clear" w:color="auto" w:fill="B2A1C7" w:themeFill="accent4" w:themeFillTint="99"/>
            <w:vAlign w:val="center"/>
          </w:tcPr>
          <w:p w14:paraId="59CB26DB" w14:textId="77777777" w:rsidR="00361AE9" w:rsidRPr="00A724EA" w:rsidRDefault="00361AE9" w:rsidP="00361A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 V. W ŚWIECIE PÓL WIELOKĄTÓW</w:t>
            </w:r>
          </w:p>
        </w:tc>
      </w:tr>
      <w:tr w:rsidR="00361AE9" w:rsidRPr="00A724EA" w14:paraId="23277A2B" w14:textId="77777777" w:rsidTr="006D4DB4">
        <w:tc>
          <w:tcPr>
            <w:tcW w:w="514" w:type="dxa"/>
            <w:vAlign w:val="center"/>
          </w:tcPr>
          <w:p w14:paraId="16E09886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25.</w:t>
            </w:r>
          </w:p>
        </w:tc>
        <w:tc>
          <w:tcPr>
            <w:tcW w:w="2392" w:type="dxa"/>
            <w:vAlign w:val="center"/>
          </w:tcPr>
          <w:p w14:paraId="41480B65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Pola czworokątów</w:t>
            </w:r>
          </w:p>
        </w:tc>
        <w:tc>
          <w:tcPr>
            <w:tcW w:w="2346" w:type="dxa"/>
          </w:tcPr>
          <w:p w14:paraId="63238267" w14:textId="77777777" w:rsidR="004859A0" w:rsidRDefault="00361AE9" w:rsidP="004859A0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oblicza pola: kwadratu, prostokąta, rombu, równoległoboku, trapezu, przedstawionych na rysunkach </w:t>
            </w:r>
            <w:r w:rsidRPr="004859A0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oraz </w:t>
            </w:r>
          </w:p>
          <w:p w14:paraId="11719E76" w14:textId="777874BE" w:rsidR="004859A0" w:rsidRPr="004859A0" w:rsidRDefault="00361AE9" w:rsidP="004859A0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4859A0">
              <w:rPr>
                <w:rFonts w:cstheme="minorHAnsi"/>
                <w:color w:val="000000"/>
                <w:spacing w:val="-4"/>
                <w:sz w:val="20"/>
                <w:szCs w:val="20"/>
              </w:rPr>
              <w:lastRenderedPageBreak/>
              <w:t xml:space="preserve">w sytuacjach praktycznych </w:t>
            </w:r>
          </w:p>
          <w:p w14:paraId="03E9FCCF" w14:textId="209BBB6A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>w najprostszych przypadkach</w:t>
            </w:r>
          </w:p>
          <w:p w14:paraId="42943FE1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stosuje jednostki pola: mm², cm², dm², m², km², ar, hektar</w:t>
            </w:r>
          </w:p>
        </w:tc>
        <w:tc>
          <w:tcPr>
            <w:tcW w:w="2269" w:type="dxa"/>
          </w:tcPr>
          <w:p w14:paraId="4C637ACC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- zamienia jednostki pola</w:t>
            </w:r>
          </w:p>
          <w:p w14:paraId="351F34DA" w14:textId="77777777" w:rsidR="004859A0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- oblicza pola: kwadratu, prostokąta, rombu, równoległoboku, trapezu, przedstawionych </w:t>
            </w:r>
          </w:p>
          <w:p w14:paraId="1F6AB8B5" w14:textId="644E910B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lastRenderedPageBreak/>
              <w:t>na rysunkach oraz w sytuacjach praktycznych, w tym także dla danych wymagających zamiany jednostek</w:t>
            </w:r>
          </w:p>
          <w:p w14:paraId="5C3CAE00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48810133" w14:textId="77777777" w:rsidR="004859A0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oblicza pola czworokątów </w:t>
            </w:r>
          </w:p>
          <w:p w14:paraId="1EEC2353" w14:textId="093B7194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w zadaniach z kontekstem realistycznym</w:t>
            </w:r>
          </w:p>
          <w:p w14:paraId="6413DB27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64CC07E4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- oblicza nieznane długości odcinków </w:t>
            </w:r>
          </w:p>
          <w:p w14:paraId="53B4AA61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w czworokątach, korzystając z wyrażeń algebraicznych </w:t>
            </w:r>
          </w:p>
          <w:p w14:paraId="68CB4341" w14:textId="64E22BBC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i równań</w:t>
            </w:r>
          </w:p>
        </w:tc>
        <w:tc>
          <w:tcPr>
            <w:tcW w:w="2328" w:type="dxa"/>
          </w:tcPr>
          <w:p w14:paraId="752699AB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pola czworokątów </w:t>
            </w:r>
          </w:p>
          <w:p w14:paraId="58DFF784" w14:textId="0257961D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w sytuacjach nietypowych </w:t>
            </w:r>
          </w:p>
        </w:tc>
      </w:tr>
      <w:tr w:rsidR="00361AE9" w:rsidRPr="00A724EA" w14:paraId="24AE2210" w14:textId="77777777" w:rsidTr="006D4DB4">
        <w:tc>
          <w:tcPr>
            <w:tcW w:w="514" w:type="dxa"/>
            <w:vAlign w:val="center"/>
          </w:tcPr>
          <w:p w14:paraId="3C8676B9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26.</w:t>
            </w:r>
          </w:p>
        </w:tc>
        <w:tc>
          <w:tcPr>
            <w:tcW w:w="2392" w:type="dxa"/>
            <w:vAlign w:val="center"/>
          </w:tcPr>
          <w:p w14:paraId="0D856C67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Pole trójkąta</w:t>
            </w:r>
          </w:p>
        </w:tc>
        <w:tc>
          <w:tcPr>
            <w:tcW w:w="2346" w:type="dxa"/>
          </w:tcPr>
          <w:p w14:paraId="77F300B3" w14:textId="77777777" w:rsidR="004859A0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oblicza pole trójkąta  przedstawionego </w:t>
            </w:r>
          </w:p>
          <w:p w14:paraId="731B1940" w14:textId="77777777" w:rsidR="004859A0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na rysunku oraz </w:t>
            </w:r>
          </w:p>
          <w:p w14:paraId="529C730C" w14:textId="406EBB7A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>w sytuacjach praktycznych w najprostszych przypadkach</w:t>
            </w:r>
          </w:p>
          <w:p w14:paraId="56F68613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4A826443" w14:textId="4FDE5035" w:rsidR="00361AE9" w:rsidRPr="004859A0" w:rsidRDefault="00361AE9" w:rsidP="004859A0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oblicza pole trójkąta  przedstawionego </w:t>
            </w:r>
            <w:r w:rsidRPr="004859A0">
              <w:rPr>
                <w:rFonts w:cstheme="minorHAnsi"/>
                <w:color w:val="000000"/>
                <w:spacing w:val="-4"/>
                <w:sz w:val="20"/>
                <w:szCs w:val="20"/>
              </w:rPr>
              <w:t>na rysunku oraz w sytuacjach praktycznych, w tym także dla danych wymagających zamiany jednostek</w:t>
            </w:r>
          </w:p>
          <w:p w14:paraId="074D449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0D0CA886" w14:textId="77777777" w:rsidR="004859A0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oblicza pole trójkąta </w:t>
            </w:r>
          </w:p>
          <w:p w14:paraId="3A4E38EA" w14:textId="1EB7D254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>w zadaniach z kontekstem realistycznym</w:t>
            </w:r>
          </w:p>
          <w:p w14:paraId="65EA48D7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45D69B58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nieznane długości odcinków </w:t>
            </w:r>
          </w:p>
          <w:p w14:paraId="3E0AD62C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w trójkątach, korzystając z wyrażeń algebraicznych </w:t>
            </w:r>
          </w:p>
          <w:p w14:paraId="67F94628" w14:textId="5512671E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i równań</w:t>
            </w:r>
          </w:p>
        </w:tc>
        <w:tc>
          <w:tcPr>
            <w:tcW w:w="2328" w:type="dxa"/>
          </w:tcPr>
          <w:p w14:paraId="3177865F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</w:t>
            </w:r>
            <w:r w:rsidR="009F3E0D">
              <w:rPr>
                <w:rFonts w:cstheme="minorHAnsi"/>
                <w:color w:val="000000"/>
                <w:sz w:val="20"/>
                <w:szCs w:val="20"/>
              </w:rPr>
              <w:t>pole trójkąta</w:t>
            </w: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61055581" w14:textId="40C71B85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w sytuacjach nietypowych</w:t>
            </w:r>
          </w:p>
        </w:tc>
      </w:tr>
      <w:tr w:rsidR="00361AE9" w:rsidRPr="00A724EA" w14:paraId="4985900B" w14:textId="77777777" w:rsidTr="006D4DB4">
        <w:tc>
          <w:tcPr>
            <w:tcW w:w="514" w:type="dxa"/>
            <w:vAlign w:val="center"/>
          </w:tcPr>
          <w:p w14:paraId="475D7E61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27.</w:t>
            </w:r>
          </w:p>
        </w:tc>
        <w:tc>
          <w:tcPr>
            <w:tcW w:w="2392" w:type="dxa"/>
            <w:vAlign w:val="center"/>
          </w:tcPr>
          <w:p w14:paraId="68C61C6A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Pola wielokątów</w:t>
            </w:r>
          </w:p>
        </w:tc>
        <w:tc>
          <w:tcPr>
            <w:tcW w:w="2346" w:type="dxa"/>
          </w:tcPr>
          <w:p w14:paraId="7F8F6380" w14:textId="77777777" w:rsidR="004859A0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oblicza pola wielokątów metodą podziału na dwa mniejsze wielokąty </w:t>
            </w:r>
          </w:p>
          <w:p w14:paraId="1ED3AB12" w14:textId="77777777" w:rsidR="004859A0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lub uzupełniania </w:t>
            </w:r>
          </w:p>
          <w:p w14:paraId="133CEBCC" w14:textId="3AE92F98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>do większych wielokątów w najprostszych przypadkach</w:t>
            </w:r>
          </w:p>
          <w:p w14:paraId="232EAA0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35FD60DE" w14:textId="77777777" w:rsidR="004859A0" w:rsidRDefault="00361AE9" w:rsidP="00361AE9">
            <w:pPr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oblicza pola wielokątów metodą podziału </w:t>
            </w:r>
          </w:p>
          <w:p w14:paraId="66EE358A" w14:textId="77777777" w:rsidR="004859A0" w:rsidRDefault="00361AE9" w:rsidP="00361AE9">
            <w:pPr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na mniejsze wielokąty </w:t>
            </w:r>
          </w:p>
          <w:p w14:paraId="29BDE831" w14:textId="77777777" w:rsidR="004859A0" w:rsidRDefault="00361AE9" w:rsidP="00361AE9">
            <w:pPr>
              <w:rPr>
                <w:rFonts w:cstheme="minorHAnsi"/>
                <w:color w:val="000000"/>
                <w:spacing w:val="-4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 xml:space="preserve">lub uzupełniania </w:t>
            </w:r>
          </w:p>
          <w:p w14:paraId="503EB6B9" w14:textId="5B88CA18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pacing w:val="-4"/>
                <w:sz w:val="20"/>
                <w:szCs w:val="20"/>
              </w:rPr>
              <w:t>do większych wielokątów w prostych przypadkach</w:t>
            </w:r>
          </w:p>
        </w:tc>
        <w:tc>
          <w:tcPr>
            <w:tcW w:w="2225" w:type="dxa"/>
          </w:tcPr>
          <w:p w14:paraId="0D0B5BB4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oblicza pola wielokątów metodą podziału </w:t>
            </w:r>
          </w:p>
          <w:p w14:paraId="60F1288D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na mniejsze wielokąty </w:t>
            </w:r>
          </w:p>
          <w:p w14:paraId="056981DF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lub uzupełniania </w:t>
            </w:r>
          </w:p>
          <w:p w14:paraId="10F4B6AB" w14:textId="1EAD9CEA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do większych wielokątów </w:t>
            </w:r>
          </w:p>
        </w:tc>
        <w:tc>
          <w:tcPr>
            <w:tcW w:w="2146" w:type="dxa"/>
          </w:tcPr>
          <w:p w14:paraId="088E1BC6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pola wielokątów metodą podziału na mniejsze wielokąty lub uzupełnia do większych wielokątów </w:t>
            </w:r>
          </w:p>
          <w:p w14:paraId="17108156" w14:textId="516AC82C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w kontekście realistycznym</w:t>
            </w:r>
          </w:p>
        </w:tc>
        <w:tc>
          <w:tcPr>
            <w:tcW w:w="2328" w:type="dxa"/>
          </w:tcPr>
          <w:p w14:paraId="6F3E7118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oblicza pola wielokątów w sytuacjach nietypowych</w:t>
            </w:r>
          </w:p>
        </w:tc>
      </w:tr>
      <w:tr w:rsidR="00361AE9" w:rsidRPr="00A724EA" w14:paraId="5A0926F7" w14:textId="77777777" w:rsidTr="006D4DB4">
        <w:tc>
          <w:tcPr>
            <w:tcW w:w="14220" w:type="dxa"/>
            <w:gridSpan w:val="7"/>
            <w:shd w:val="clear" w:color="auto" w:fill="B2A1C7" w:themeFill="accent4" w:themeFillTint="99"/>
            <w:vAlign w:val="center"/>
          </w:tcPr>
          <w:p w14:paraId="23F3C63F" w14:textId="77777777" w:rsidR="00361AE9" w:rsidRPr="00A724EA" w:rsidRDefault="00361AE9" w:rsidP="00361A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 VI. W ŚWIECIE PRĘDKOŚCI</w:t>
            </w:r>
          </w:p>
        </w:tc>
      </w:tr>
      <w:tr w:rsidR="00361AE9" w:rsidRPr="00A724EA" w14:paraId="720AE761" w14:textId="77777777" w:rsidTr="006D4DB4">
        <w:tc>
          <w:tcPr>
            <w:tcW w:w="514" w:type="dxa"/>
            <w:vAlign w:val="center"/>
          </w:tcPr>
          <w:p w14:paraId="2C28C7E5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28.</w:t>
            </w:r>
          </w:p>
        </w:tc>
        <w:tc>
          <w:tcPr>
            <w:tcW w:w="2392" w:type="dxa"/>
            <w:vAlign w:val="center"/>
          </w:tcPr>
          <w:p w14:paraId="338960D4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Prędkość</w:t>
            </w:r>
          </w:p>
        </w:tc>
        <w:tc>
          <w:tcPr>
            <w:tcW w:w="2346" w:type="dxa"/>
          </w:tcPr>
          <w:p w14:paraId="3854672E" w14:textId="72228392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zna pojęcie prędkości</w:t>
            </w:r>
          </w:p>
          <w:p w14:paraId="1907121A" w14:textId="77777777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zna wybrane jednostki prędkości</w:t>
            </w:r>
          </w:p>
          <w:p w14:paraId="472B5CC5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zna sposób wyznaczenia prędkości przy danej drodze oraz czasie, </w:t>
            </w:r>
          </w:p>
          <w:p w14:paraId="3F4E2060" w14:textId="395684A4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w którym droga ta została pokonana</w:t>
            </w:r>
          </w:p>
        </w:tc>
        <w:tc>
          <w:tcPr>
            <w:tcW w:w="2269" w:type="dxa"/>
          </w:tcPr>
          <w:p w14:paraId="333CCDCE" w14:textId="77777777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- zamienia jednostki czasu</w:t>
            </w:r>
          </w:p>
          <w:p w14:paraId="4E9763AA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prędkość, znając drogę oraz czas, </w:t>
            </w:r>
          </w:p>
          <w:p w14:paraId="3EB023E3" w14:textId="6592DF8F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w jakim została pokonana</w:t>
            </w:r>
          </w:p>
        </w:tc>
        <w:tc>
          <w:tcPr>
            <w:tcW w:w="2225" w:type="dxa"/>
          </w:tcPr>
          <w:p w14:paraId="065DA352" w14:textId="311E631D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oblicza prędkość, znając drogę oraz czas, w jakim została pokonana, uwzględniając zamianę jednostki drogi bądź </w:t>
            </w:r>
            <w:r w:rsidRPr="00A724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czasu w rozwiązaniu</w:t>
            </w:r>
          </w:p>
        </w:tc>
        <w:tc>
          <w:tcPr>
            <w:tcW w:w="2146" w:type="dxa"/>
          </w:tcPr>
          <w:p w14:paraId="514F2AD3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porównuje prędkości poruszania się dwóch obiektów, dokonując zamian jednostek</w:t>
            </w:r>
          </w:p>
        </w:tc>
        <w:tc>
          <w:tcPr>
            <w:tcW w:w="2328" w:type="dxa"/>
          </w:tcPr>
          <w:p w14:paraId="7EDCBB2C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wyraża prędkość </w:t>
            </w:r>
          </w:p>
          <w:p w14:paraId="652AB6AB" w14:textId="20D74E1F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w różnych jednostkach</w:t>
            </w:r>
          </w:p>
          <w:p w14:paraId="32AEAC0B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rozwiązuje nietypowe zadania dotyczące prędkości </w:t>
            </w:r>
          </w:p>
        </w:tc>
      </w:tr>
      <w:tr w:rsidR="00361AE9" w:rsidRPr="00A724EA" w14:paraId="4FF79BB5" w14:textId="77777777" w:rsidTr="006D4DB4">
        <w:tc>
          <w:tcPr>
            <w:tcW w:w="514" w:type="dxa"/>
            <w:vAlign w:val="center"/>
          </w:tcPr>
          <w:p w14:paraId="275B55B9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29.</w:t>
            </w:r>
          </w:p>
        </w:tc>
        <w:tc>
          <w:tcPr>
            <w:tcW w:w="2392" w:type="dxa"/>
            <w:vAlign w:val="center"/>
          </w:tcPr>
          <w:p w14:paraId="75F459D1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Droga</w:t>
            </w:r>
          </w:p>
        </w:tc>
        <w:tc>
          <w:tcPr>
            <w:tcW w:w="2346" w:type="dxa"/>
          </w:tcPr>
          <w:p w14:paraId="3A26AF4C" w14:textId="77777777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zamienia jednostki długości</w:t>
            </w:r>
          </w:p>
          <w:p w14:paraId="791FC08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zna sposób wyznaczania drogi przy danej prędkości oraz czasie</w:t>
            </w:r>
          </w:p>
        </w:tc>
        <w:tc>
          <w:tcPr>
            <w:tcW w:w="2269" w:type="dxa"/>
          </w:tcPr>
          <w:p w14:paraId="207AF083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oblicza drogę, jaką pokonał obiekt, jadąc </w:t>
            </w:r>
          </w:p>
          <w:p w14:paraId="18281792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w określonym czasie </w:t>
            </w:r>
          </w:p>
          <w:p w14:paraId="522B38DE" w14:textId="2769928E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z określoną prędkością bez zamiany jednostek</w:t>
            </w:r>
          </w:p>
        </w:tc>
        <w:tc>
          <w:tcPr>
            <w:tcW w:w="2225" w:type="dxa"/>
          </w:tcPr>
          <w:p w14:paraId="283D5501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A724EA">
              <w:rPr>
                <w:rFonts w:cstheme="minorHAnsi"/>
                <w:sz w:val="20"/>
                <w:szCs w:val="20"/>
              </w:rPr>
              <w:t xml:space="preserve"> oblicza drogę, jaką pokonał obiekt, jadąc </w:t>
            </w:r>
          </w:p>
          <w:p w14:paraId="23388D4B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w określonym czasie </w:t>
            </w:r>
          </w:p>
          <w:p w14:paraId="5F316D7F" w14:textId="53F2C33B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z określoną prędkością, uwzględniając zamianę jednej z jednostek</w:t>
            </w:r>
          </w:p>
        </w:tc>
        <w:tc>
          <w:tcPr>
            <w:tcW w:w="2146" w:type="dxa"/>
          </w:tcPr>
          <w:p w14:paraId="6FC6F21E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A724EA">
              <w:rPr>
                <w:rFonts w:cstheme="minorHAnsi"/>
                <w:sz w:val="20"/>
                <w:szCs w:val="20"/>
              </w:rPr>
              <w:t xml:space="preserve"> oblicza drogę, jaką pokonał obiekt, jadąc </w:t>
            </w:r>
          </w:p>
          <w:p w14:paraId="373B8933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w określonym czasie </w:t>
            </w:r>
          </w:p>
          <w:p w14:paraId="0291FC71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z określoną prędkością, uwzględniając zamian</w:t>
            </w:r>
            <w:r w:rsidR="009F3E0D">
              <w:rPr>
                <w:rFonts w:cstheme="minorHAnsi"/>
                <w:sz w:val="20"/>
                <w:szCs w:val="20"/>
              </w:rPr>
              <w:t>ę</w:t>
            </w:r>
            <w:r w:rsidRPr="00A724EA">
              <w:rPr>
                <w:rFonts w:cstheme="minorHAnsi"/>
                <w:sz w:val="20"/>
                <w:szCs w:val="20"/>
              </w:rPr>
              <w:t xml:space="preserve"> jednostek długości </w:t>
            </w:r>
          </w:p>
          <w:p w14:paraId="06427A9B" w14:textId="020B3236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i czasu</w:t>
            </w:r>
          </w:p>
        </w:tc>
        <w:tc>
          <w:tcPr>
            <w:tcW w:w="2328" w:type="dxa"/>
          </w:tcPr>
          <w:p w14:paraId="3F663B24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rozwiązuje nietypowe zadania dotyczące obliczania drogi przy znanej prędkości i czasie </w:t>
            </w:r>
          </w:p>
        </w:tc>
      </w:tr>
      <w:tr w:rsidR="00361AE9" w:rsidRPr="00A724EA" w14:paraId="52637B10" w14:textId="77777777" w:rsidTr="006D4DB4">
        <w:tc>
          <w:tcPr>
            <w:tcW w:w="514" w:type="dxa"/>
            <w:vAlign w:val="center"/>
          </w:tcPr>
          <w:p w14:paraId="691D6178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30.</w:t>
            </w:r>
          </w:p>
        </w:tc>
        <w:tc>
          <w:tcPr>
            <w:tcW w:w="2392" w:type="dxa"/>
            <w:vAlign w:val="center"/>
          </w:tcPr>
          <w:p w14:paraId="273115F5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Czas</w:t>
            </w:r>
          </w:p>
        </w:tc>
        <w:tc>
          <w:tcPr>
            <w:tcW w:w="2346" w:type="dxa"/>
          </w:tcPr>
          <w:p w14:paraId="212417EC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zna sposób wyznaczania czasu przy znanej prędkości oraz drodze</w:t>
            </w:r>
          </w:p>
        </w:tc>
        <w:tc>
          <w:tcPr>
            <w:tcW w:w="2269" w:type="dxa"/>
          </w:tcPr>
          <w:p w14:paraId="00B669E4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A724EA">
              <w:rPr>
                <w:rFonts w:cstheme="minorHAnsi"/>
                <w:sz w:val="20"/>
                <w:szCs w:val="20"/>
              </w:rPr>
              <w:t xml:space="preserve"> oblicza potrzebny czas na przebycie danej drogi, poruszając się z daną prędkością bez zamiany jednostek</w:t>
            </w:r>
          </w:p>
        </w:tc>
        <w:tc>
          <w:tcPr>
            <w:tcW w:w="2225" w:type="dxa"/>
          </w:tcPr>
          <w:p w14:paraId="55DD816E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oblicza potrzebny czas na przebycie danej drogi, poruszając się </w:t>
            </w:r>
          </w:p>
          <w:p w14:paraId="02B68EAB" w14:textId="551D088A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z daną prędkością, uwzględniając zamianę jednej z jednostek</w:t>
            </w:r>
          </w:p>
        </w:tc>
        <w:tc>
          <w:tcPr>
            <w:tcW w:w="2146" w:type="dxa"/>
          </w:tcPr>
          <w:p w14:paraId="0239ACE8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potrzebny czas na przebycie danej drogi, poruszając się </w:t>
            </w:r>
          </w:p>
          <w:p w14:paraId="2E2DECF6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z daną prędkością, uwzględniając zamiany jednostek długości </w:t>
            </w:r>
          </w:p>
          <w:p w14:paraId="308BDDE9" w14:textId="79AAF2B4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i czasu</w:t>
            </w:r>
          </w:p>
        </w:tc>
        <w:tc>
          <w:tcPr>
            <w:tcW w:w="2328" w:type="dxa"/>
          </w:tcPr>
          <w:p w14:paraId="00CCF86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rozwiązuje nietypowe zadania dotyczące  obliczania czasu potrzebnego na przebycie danej  drogi, poruszając się z daną prędkością</w:t>
            </w:r>
          </w:p>
        </w:tc>
      </w:tr>
      <w:tr w:rsidR="00361AE9" w:rsidRPr="00A724EA" w14:paraId="0558C8B6" w14:textId="77777777" w:rsidTr="006D4DB4">
        <w:tc>
          <w:tcPr>
            <w:tcW w:w="514" w:type="dxa"/>
            <w:shd w:val="clear" w:color="auto" w:fill="CCCCFF"/>
            <w:vAlign w:val="center"/>
          </w:tcPr>
          <w:p w14:paraId="4D74EC41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706" w:type="dxa"/>
            <w:gridSpan w:val="6"/>
            <w:shd w:val="clear" w:color="auto" w:fill="B2A1C7" w:themeFill="accent4" w:themeFillTint="99"/>
            <w:vAlign w:val="center"/>
          </w:tcPr>
          <w:p w14:paraId="19985DF2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 VII. W ŚWIECIE FIGUR PRZESTRZENNYCH</w:t>
            </w:r>
          </w:p>
        </w:tc>
      </w:tr>
      <w:tr w:rsidR="00361AE9" w:rsidRPr="00A724EA" w14:paraId="55115D17" w14:textId="77777777" w:rsidTr="006D4DB4">
        <w:tc>
          <w:tcPr>
            <w:tcW w:w="514" w:type="dxa"/>
            <w:vAlign w:val="center"/>
          </w:tcPr>
          <w:p w14:paraId="3A189FA5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31.</w:t>
            </w:r>
          </w:p>
        </w:tc>
        <w:tc>
          <w:tcPr>
            <w:tcW w:w="2392" w:type="dxa"/>
            <w:vAlign w:val="center"/>
          </w:tcPr>
          <w:p w14:paraId="5DB15940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Graniastosłupy</w:t>
            </w:r>
          </w:p>
        </w:tc>
        <w:tc>
          <w:tcPr>
            <w:tcW w:w="2346" w:type="dxa"/>
          </w:tcPr>
          <w:p w14:paraId="77B9E40F" w14:textId="00CB82AF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zna pojęcie graniastosłupa  </w:t>
            </w:r>
          </w:p>
          <w:p w14:paraId="1B2283B8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zna własności sześcianu </w:t>
            </w:r>
          </w:p>
          <w:p w14:paraId="316EFE4C" w14:textId="32E876CE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i prostopadłościanu</w:t>
            </w:r>
          </w:p>
          <w:p w14:paraId="0A1E845A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rozpoznaje i nazywa graniastosłupy </w:t>
            </w:r>
          </w:p>
          <w:p w14:paraId="4FC822E6" w14:textId="4C841E31" w:rsidR="00361AE9" w:rsidRPr="00A724EA" w:rsidRDefault="009F3E0D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 </w:t>
            </w:r>
            <w:r w:rsidR="00361AE9"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rozpoznaje siatki graniastosłupów </w:t>
            </w:r>
          </w:p>
          <w:p w14:paraId="4BEF9FDB" w14:textId="03871B2A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rysuje graniastosłupy </w:t>
            </w:r>
          </w:p>
          <w:p w14:paraId="42D46748" w14:textId="3A292202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wyznacza sumę długości krawędzi graniastosłupa </w:t>
            </w:r>
          </w:p>
          <w:p w14:paraId="5B48B1D3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wyznacza liczbę: krawędzi, wierzchołków </w:t>
            </w:r>
          </w:p>
          <w:p w14:paraId="79308BF1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lastRenderedPageBreak/>
              <w:t xml:space="preserve">i ścian graniastosłupa </w:t>
            </w:r>
          </w:p>
          <w:p w14:paraId="698AFD03" w14:textId="0EDAC126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w zależności od liczby boków wielokąta w jego podstawie </w:t>
            </w:r>
          </w:p>
        </w:tc>
        <w:tc>
          <w:tcPr>
            <w:tcW w:w="2269" w:type="dxa"/>
          </w:tcPr>
          <w:p w14:paraId="7DB6ED5D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rysuje siatki graniastosłupów (w tym sześcianu </w:t>
            </w:r>
          </w:p>
          <w:p w14:paraId="14193D5A" w14:textId="1623FD3E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 prostopadłościanu) </w:t>
            </w:r>
          </w:p>
          <w:p w14:paraId="27535055" w14:textId="7129DA2B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wyznacza liczbę ścian graniastosłupa, gdy dana jest liczba jego krawędzi lub wierzchołków </w:t>
            </w:r>
          </w:p>
          <w:p w14:paraId="7A4D5B5F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 wyznacza liczbę wierzchołków graniastosłupa, gdy dana jest liczba jego ścian </w:t>
            </w:r>
          </w:p>
          <w:p w14:paraId="423D8DEB" w14:textId="5675A525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lub krawędzi</w:t>
            </w:r>
          </w:p>
          <w:p w14:paraId="4E7A3D52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 xml:space="preserve">- wyznacza liczbę krawędzi graniastosłupa, gdy dana jest liczba jego wierzchołków lub ścian </w:t>
            </w:r>
          </w:p>
          <w:p w14:paraId="428F6189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zna pojęcie wysokości graniastosłupa</w:t>
            </w:r>
          </w:p>
        </w:tc>
        <w:tc>
          <w:tcPr>
            <w:tcW w:w="2225" w:type="dxa"/>
          </w:tcPr>
          <w:p w14:paraId="119D8A15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lastRenderedPageBreak/>
              <w:t>- oblicza nieznane długości krawędzi graniastosłupa, wykorzystując własności bryły oraz sumę długości wszystkich krawędzi</w:t>
            </w:r>
          </w:p>
        </w:tc>
        <w:tc>
          <w:tcPr>
            <w:tcW w:w="2146" w:type="dxa"/>
          </w:tcPr>
          <w:p w14:paraId="63C6FBC7" w14:textId="4BF13D5A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A724EA">
              <w:rPr>
                <w:rFonts w:cstheme="minorHAnsi"/>
                <w:sz w:val="20"/>
                <w:szCs w:val="20"/>
              </w:rPr>
              <w:t xml:space="preserve"> rozwiązuje zadania tekstowe dotyczące własności  graniastosłupów </w:t>
            </w:r>
          </w:p>
        </w:tc>
        <w:tc>
          <w:tcPr>
            <w:tcW w:w="2328" w:type="dxa"/>
          </w:tcPr>
          <w:p w14:paraId="095C14A9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A724EA">
              <w:rPr>
                <w:rFonts w:cstheme="minorHAnsi"/>
                <w:sz w:val="20"/>
                <w:szCs w:val="20"/>
              </w:rPr>
              <w:t xml:space="preserve"> rozwiązuje zadania </w:t>
            </w:r>
          </w:p>
          <w:p w14:paraId="63B5EB51" w14:textId="6DBD11AD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o podwyższonym stopniu trudności</w:t>
            </w:r>
          </w:p>
        </w:tc>
      </w:tr>
      <w:tr w:rsidR="00361AE9" w:rsidRPr="00A724EA" w14:paraId="7A2C2A8A" w14:textId="77777777" w:rsidTr="006D4DB4">
        <w:tc>
          <w:tcPr>
            <w:tcW w:w="514" w:type="dxa"/>
            <w:vAlign w:val="center"/>
          </w:tcPr>
          <w:p w14:paraId="162D0CF5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32.</w:t>
            </w:r>
          </w:p>
        </w:tc>
        <w:tc>
          <w:tcPr>
            <w:tcW w:w="2392" w:type="dxa"/>
            <w:vAlign w:val="center"/>
          </w:tcPr>
          <w:p w14:paraId="5956BF0F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Ostrosłupy</w:t>
            </w:r>
          </w:p>
        </w:tc>
        <w:tc>
          <w:tcPr>
            <w:tcW w:w="2346" w:type="dxa"/>
          </w:tcPr>
          <w:p w14:paraId="6FEC9B28" w14:textId="46834869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zna pojęcie ostrosłupa </w:t>
            </w:r>
          </w:p>
          <w:p w14:paraId="63093F45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rozpoznaje i nazywa ostrosłupy</w:t>
            </w:r>
          </w:p>
          <w:p w14:paraId="74CD3013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rozpoznaje siatki ostrosłupów</w:t>
            </w:r>
          </w:p>
          <w:p w14:paraId="7EBA4C53" w14:textId="35A60A6F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rysuje ostrosłupy (odręczny rysunek pomocniczy)</w:t>
            </w:r>
          </w:p>
          <w:p w14:paraId="4C0EFD12" w14:textId="357DC973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wyznacza sumę długości krawędzi ostrosłupa </w:t>
            </w:r>
          </w:p>
          <w:p w14:paraId="07AC9420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wyznacza liczbę: krawędzi, wierzchołków </w:t>
            </w:r>
          </w:p>
          <w:p w14:paraId="760F6B2F" w14:textId="04B7510A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 ścian ostrosłupa w zależności od liczby boków wielokąta w jego podstawie</w:t>
            </w:r>
          </w:p>
        </w:tc>
        <w:tc>
          <w:tcPr>
            <w:tcW w:w="2269" w:type="dxa"/>
          </w:tcPr>
          <w:p w14:paraId="488FED80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wyznacza liczbę ścian ostrosłupa, gdy dana jest liczba jego krawędzi lub wierzchołków </w:t>
            </w:r>
          </w:p>
          <w:p w14:paraId="5497120D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 wyznacza liczbę wierzchołków ostrosłupa, gdy dana jest liczba jego ścian lub krawędzi</w:t>
            </w:r>
          </w:p>
          <w:p w14:paraId="429C72A9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 wyznacza liczbę krawędzi ostrosłupa, gdy dana jest liczba jego wierzchołków lub ścian</w:t>
            </w:r>
          </w:p>
          <w:p w14:paraId="06E7937E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zna własności czworościanu foremnego</w:t>
            </w:r>
          </w:p>
        </w:tc>
        <w:tc>
          <w:tcPr>
            <w:tcW w:w="2225" w:type="dxa"/>
          </w:tcPr>
          <w:p w14:paraId="7D11F0EE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oblicza nieznane długości krawędzi ostrosłupa, wykorzystując własności bryły oraz sumę długości wszystkich krawędzi</w:t>
            </w:r>
          </w:p>
        </w:tc>
        <w:tc>
          <w:tcPr>
            <w:tcW w:w="2146" w:type="dxa"/>
          </w:tcPr>
          <w:p w14:paraId="3454E873" w14:textId="3DEB0D01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 rozwiązuje zadania tekstowe dotyczące własności ostrosłupów</w:t>
            </w:r>
          </w:p>
          <w:p w14:paraId="386665B6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rysuje siatki ostrosłupów </w:t>
            </w:r>
          </w:p>
          <w:p w14:paraId="4B58BA1A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28" w:type="dxa"/>
          </w:tcPr>
          <w:p w14:paraId="6374C05A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 rozwiązuje zadania </w:t>
            </w:r>
          </w:p>
          <w:p w14:paraId="25E8601F" w14:textId="02BB388A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o podwyższonym stopniu trudności</w:t>
            </w:r>
          </w:p>
          <w:p w14:paraId="65A7C585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rysuje bryły (w tym ich siatki), które powstały </w:t>
            </w:r>
          </w:p>
          <w:p w14:paraId="5EBC5595" w14:textId="11041BB6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w wyniku sklejenia dwóch ostrosłupów</w:t>
            </w:r>
          </w:p>
        </w:tc>
      </w:tr>
      <w:tr w:rsidR="00361AE9" w:rsidRPr="00A724EA" w14:paraId="37422C91" w14:textId="77777777" w:rsidTr="006D4DB4">
        <w:tc>
          <w:tcPr>
            <w:tcW w:w="514" w:type="dxa"/>
            <w:vAlign w:val="center"/>
          </w:tcPr>
          <w:p w14:paraId="0B68E22D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33.</w:t>
            </w:r>
          </w:p>
        </w:tc>
        <w:tc>
          <w:tcPr>
            <w:tcW w:w="2392" w:type="dxa"/>
            <w:vAlign w:val="center"/>
          </w:tcPr>
          <w:p w14:paraId="51B99D81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Pole powierzchni graniastosłupa</w:t>
            </w:r>
          </w:p>
        </w:tc>
        <w:tc>
          <w:tcPr>
            <w:tcW w:w="2346" w:type="dxa"/>
          </w:tcPr>
          <w:p w14:paraId="58DC50CD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zna algorytm obliczania pola powierzchni całkowitej graniastosłupa </w:t>
            </w:r>
          </w:p>
        </w:tc>
        <w:tc>
          <w:tcPr>
            <w:tcW w:w="2269" w:type="dxa"/>
          </w:tcPr>
          <w:p w14:paraId="7DCA4EB2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oblicza pole powierzchni całkowitej </w:t>
            </w:r>
          </w:p>
          <w:p w14:paraId="1714BABE" w14:textId="70516631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i bocznej graniastosłupa (bez zamiany jednostek długości krawędzi)</w:t>
            </w:r>
          </w:p>
        </w:tc>
        <w:tc>
          <w:tcPr>
            <w:tcW w:w="2225" w:type="dxa"/>
          </w:tcPr>
          <w:p w14:paraId="2F41BCBD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A724EA">
              <w:rPr>
                <w:rFonts w:cstheme="minorHAnsi"/>
                <w:sz w:val="20"/>
                <w:szCs w:val="20"/>
              </w:rPr>
              <w:t xml:space="preserve"> oblicza pole powierzchni całkowitej </w:t>
            </w:r>
          </w:p>
          <w:p w14:paraId="114CBE94" w14:textId="553A0E41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i bocznej graniastosłupa, uwzględniając zamianę jednostek długości krawędzi</w:t>
            </w:r>
          </w:p>
          <w:p w14:paraId="4837E60B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- oblicza nieznane długości krawędzi </w:t>
            </w:r>
            <w:r w:rsidRPr="00A724EA">
              <w:rPr>
                <w:rFonts w:cstheme="minorHAnsi"/>
                <w:sz w:val="20"/>
                <w:szCs w:val="20"/>
              </w:rPr>
              <w:lastRenderedPageBreak/>
              <w:t>graniastosłupa, wykorzystując własności bryły oraz pole powierzchni całkowitej</w:t>
            </w:r>
          </w:p>
        </w:tc>
        <w:tc>
          <w:tcPr>
            <w:tcW w:w="2146" w:type="dxa"/>
          </w:tcPr>
          <w:p w14:paraId="7B1CC2A5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oblicza pole powierzchni całkowitej  graniastosłupa </w:t>
            </w:r>
          </w:p>
          <w:p w14:paraId="23810944" w14:textId="07F2726F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 sytuacjach praktycznych</w:t>
            </w:r>
          </w:p>
        </w:tc>
        <w:tc>
          <w:tcPr>
            <w:tcW w:w="2328" w:type="dxa"/>
          </w:tcPr>
          <w:p w14:paraId="326835AD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A724EA">
              <w:rPr>
                <w:rFonts w:cstheme="minorHAnsi"/>
                <w:sz w:val="20"/>
                <w:szCs w:val="20"/>
              </w:rPr>
              <w:t xml:space="preserve"> rozwiązuje zadania </w:t>
            </w:r>
          </w:p>
          <w:p w14:paraId="284D444E" w14:textId="1964283C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o podwyższonym stopniu trudności</w:t>
            </w:r>
          </w:p>
        </w:tc>
      </w:tr>
      <w:tr w:rsidR="00361AE9" w:rsidRPr="00A724EA" w14:paraId="2B0233B8" w14:textId="77777777" w:rsidTr="006D4DB4">
        <w:tc>
          <w:tcPr>
            <w:tcW w:w="514" w:type="dxa"/>
            <w:vAlign w:val="center"/>
          </w:tcPr>
          <w:p w14:paraId="00B4946A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34.</w:t>
            </w:r>
          </w:p>
        </w:tc>
        <w:tc>
          <w:tcPr>
            <w:tcW w:w="2392" w:type="dxa"/>
            <w:vAlign w:val="center"/>
          </w:tcPr>
          <w:p w14:paraId="2AAE62E7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Objętość. Jednostki objętości</w:t>
            </w:r>
          </w:p>
        </w:tc>
        <w:tc>
          <w:tcPr>
            <w:tcW w:w="2346" w:type="dxa"/>
          </w:tcPr>
          <w:p w14:paraId="7F14FAD4" w14:textId="77777777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zna pojęcie objętości</w:t>
            </w:r>
          </w:p>
          <w:p w14:paraId="62E78439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zna jednostki objętości i pojemności: mm³, cm³, dm³, m³, litr, mililitr</w:t>
            </w:r>
          </w:p>
        </w:tc>
        <w:tc>
          <w:tcPr>
            <w:tcW w:w="2269" w:type="dxa"/>
          </w:tcPr>
          <w:p w14:paraId="66C861D6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stosuje jednostki objętości i pojemności: mm³, cm³, dm³, m³, litr, mililitr</w:t>
            </w:r>
          </w:p>
          <w:p w14:paraId="47F85815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oblicza objętość prostopadłościanu </w:t>
            </w:r>
          </w:p>
          <w:p w14:paraId="305E347F" w14:textId="62E00A4F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i sześcianu (bez zamiany jednostek długości krawędzi)</w:t>
            </w:r>
          </w:p>
        </w:tc>
        <w:tc>
          <w:tcPr>
            <w:tcW w:w="2225" w:type="dxa"/>
          </w:tcPr>
          <w:p w14:paraId="2910B93D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zna zależności między jednostkami objętości i pojemności: ³, cm³, dm³, m³, litr, mililitr</w:t>
            </w:r>
          </w:p>
          <w:p w14:paraId="540DD922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oblicza objętość prostopadłościanu </w:t>
            </w:r>
          </w:p>
          <w:p w14:paraId="019F2F7B" w14:textId="1D58003D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i sześcianu, uwzględniając zamianę jednostek długości krawędzi</w:t>
            </w:r>
          </w:p>
        </w:tc>
        <w:tc>
          <w:tcPr>
            <w:tcW w:w="2146" w:type="dxa"/>
          </w:tcPr>
          <w:p w14:paraId="52ED3EC0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zamienia jednostki objętości i pojemności: mm³, cm³, dm³, m³, litr, mililitr</w:t>
            </w:r>
          </w:p>
          <w:p w14:paraId="728D2703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- ustala długość krawędzi sześcianu, znając jego objętość</w:t>
            </w:r>
          </w:p>
        </w:tc>
        <w:tc>
          <w:tcPr>
            <w:tcW w:w="2328" w:type="dxa"/>
          </w:tcPr>
          <w:p w14:paraId="2C1E8C89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60607863" w14:textId="77777777" w:rsidTr="006D4DB4">
        <w:tc>
          <w:tcPr>
            <w:tcW w:w="514" w:type="dxa"/>
            <w:vAlign w:val="center"/>
          </w:tcPr>
          <w:p w14:paraId="0E86EC6B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35.</w:t>
            </w:r>
          </w:p>
        </w:tc>
        <w:tc>
          <w:tcPr>
            <w:tcW w:w="2392" w:type="dxa"/>
            <w:vAlign w:val="center"/>
          </w:tcPr>
          <w:p w14:paraId="69287ECA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Objętość graniastosłupa prostego</w:t>
            </w:r>
          </w:p>
        </w:tc>
        <w:tc>
          <w:tcPr>
            <w:tcW w:w="2346" w:type="dxa"/>
          </w:tcPr>
          <w:p w14:paraId="5194F4E2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A724EA">
              <w:rPr>
                <w:rFonts w:cstheme="minorHAnsi"/>
                <w:sz w:val="20"/>
                <w:szCs w:val="20"/>
              </w:rPr>
              <w:t xml:space="preserve"> zna algorytm obliczania objętości graniastosłupa</w:t>
            </w:r>
          </w:p>
        </w:tc>
        <w:tc>
          <w:tcPr>
            <w:tcW w:w="2269" w:type="dxa"/>
          </w:tcPr>
          <w:p w14:paraId="7AFB0EC6" w14:textId="52DC6E38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oblicza objętość graniastosłupa</w:t>
            </w:r>
          </w:p>
          <w:p w14:paraId="0C72B818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225" w:type="dxa"/>
          </w:tcPr>
          <w:p w14:paraId="280D356E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oblicza wysokość graniastosłupa, gdy dana jest jego objętość oraz pole podstawy</w:t>
            </w:r>
          </w:p>
          <w:p w14:paraId="1DC78618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>- oblicza pole podstawy graniastosłupa, gdy dana jest jego objętość oraz wysokość</w:t>
            </w:r>
          </w:p>
        </w:tc>
        <w:tc>
          <w:tcPr>
            <w:tcW w:w="2146" w:type="dxa"/>
          </w:tcPr>
          <w:p w14:paraId="3C0378AB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oblicza objętość graniastosłupa </w:t>
            </w:r>
          </w:p>
          <w:p w14:paraId="0A7004FD" w14:textId="324FD74D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 sytuacjach praktycznych</w:t>
            </w:r>
          </w:p>
        </w:tc>
        <w:tc>
          <w:tcPr>
            <w:tcW w:w="2328" w:type="dxa"/>
          </w:tcPr>
          <w:p w14:paraId="63D4C326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A724EA">
              <w:rPr>
                <w:rFonts w:cstheme="minorHAnsi"/>
                <w:sz w:val="20"/>
                <w:szCs w:val="20"/>
              </w:rPr>
              <w:t xml:space="preserve"> rozwiązuje zadania </w:t>
            </w:r>
          </w:p>
          <w:p w14:paraId="067C0F38" w14:textId="6C390DD6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o podwyższonym stopniu trudności </w:t>
            </w:r>
          </w:p>
        </w:tc>
      </w:tr>
      <w:tr w:rsidR="00361AE9" w:rsidRPr="00A724EA" w14:paraId="34795354" w14:textId="77777777" w:rsidTr="006D4DB4">
        <w:tc>
          <w:tcPr>
            <w:tcW w:w="514" w:type="dxa"/>
            <w:vAlign w:val="center"/>
          </w:tcPr>
          <w:p w14:paraId="6FF74BC6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36.</w:t>
            </w:r>
          </w:p>
        </w:tc>
        <w:tc>
          <w:tcPr>
            <w:tcW w:w="2392" w:type="dxa"/>
            <w:vAlign w:val="center"/>
          </w:tcPr>
          <w:p w14:paraId="7D22D4A6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Bryły obrotowe</w:t>
            </w:r>
          </w:p>
        </w:tc>
        <w:tc>
          <w:tcPr>
            <w:tcW w:w="2346" w:type="dxa"/>
          </w:tcPr>
          <w:p w14:paraId="3C44EFE6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rozpoznaje i nazywa bryły obrotowe: walec, stożek, kula</w:t>
            </w:r>
          </w:p>
        </w:tc>
        <w:tc>
          <w:tcPr>
            <w:tcW w:w="2269" w:type="dxa"/>
          </w:tcPr>
          <w:p w14:paraId="29B26A20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ustala figury, które należy wprowadzić </w:t>
            </w:r>
          </w:p>
          <w:p w14:paraId="3BB40D51" w14:textId="744F851C" w:rsidR="00361AE9" w:rsidRPr="00A724EA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w ruch, aby uzyskać daną bryłę obrotową</w:t>
            </w:r>
          </w:p>
          <w:p w14:paraId="056FB033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zna własności brył obrotowych</w:t>
            </w:r>
          </w:p>
        </w:tc>
        <w:tc>
          <w:tcPr>
            <w:tcW w:w="2225" w:type="dxa"/>
          </w:tcPr>
          <w:p w14:paraId="17EFEDD7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wykorzystuje własności brył obrotowych </w:t>
            </w:r>
          </w:p>
          <w:p w14:paraId="66CA4D20" w14:textId="77777777" w:rsidR="004859A0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w rozwiązywaniu zadań tekstowych </w:t>
            </w:r>
          </w:p>
          <w:p w14:paraId="28C74ADA" w14:textId="6A840BEC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z kontekstem praktycznym </w:t>
            </w:r>
          </w:p>
        </w:tc>
        <w:tc>
          <w:tcPr>
            <w:tcW w:w="2146" w:type="dxa"/>
          </w:tcPr>
          <w:p w14:paraId="008F5B20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28" w:type="dxa"/>
          </w:tcPr>
          <w:p w14:paraId="16A78A82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61AE9" w:rsidRPr="00A724EA" w14:paraId="694F8485" w14:textId="77777777" w:rsidTr="006D4DB4">
        <w:tc>
          <w:tcPr>
            <w:tcW w:w="14220" w:type="dxa"/>
            <w:gridSpan w:val="7"/>
            <w:shd w:val="clear" w:color="auto" w:fill="B2A1C7" w:themeFill="accent4" w:themeFillTint="99"/>
          </w:tcPr>
          <w:p w14:paraId="2D7E820A" w14:textId="77777777" w:rsidR="00361AE9" w:rsidRPr="00A724EA" w:rsidRDefault="00361AE9" w:rsidP="00361A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DZIAŁ VIII. W ŚWIECIE PROCENTÓW I STATYSTYKI</w:t>
            </w:r>
          </w:p>
        </w:tc>
      </w:tr>
      <w:tr w:rsidR="00361AE9" w:rsidRPr="00A724EA" w14:paraId="349D91AA" w14:textId="77777777" w:rsidTr="006D4DB4">
        <w:tc>
          <w:tcPr>
            <w:tcW w:w="514" w:type="dxa"/>
            <w:vAlign w:val="center"/>
          </w:tcPr>
          <w:p w14:paraId="2A9BE46E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lastRenderedPageBreak/>
              <w:t>37.</w:t>
            </w:r>
          </w:p>
        </w:tc>
        <w:tc>
          <w:tcPr>
            <w:tcW w:w="2392" w:type="dxa"/>
            <w:vAlign w:val="center"/>
          </w:tcPr>
          <w:p w14:paraId="399726BB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Procenty i ułamki</w:t>
            </w:r>
          </w:p>
        </w:tc>
        <w:tc>
          <w:tcPr>
            <w:tcW w:w="2346" w:type="dxa"/>
          </w:tcPr>
          <w:p w14:paraId="76B59472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zna pojęcie procentu</w:t>
            </w:r>
          </w:p>
          <w:p w14:paraId="145B6E62" w14:textId="77777777" w:rsidR="004859A0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interpretuje 100 % danej wielkości jako całość, </w:t>
            </w:r>
          </w:p>
          <w:p w14:paraId="2F0CC251" w14:textId="79FDB025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50 % – jako połowę danej wielkości</w:t>
            </w:r>
          </w:p>
          <w:p w14:paraId="17875C4B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3EEC6BEF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interpretuje 25 % jako jedną czwartą danej wielkości, 10 % – jako jedną dziesiątą danej wielkości, 1 % – jako setną część danej wielkości </w:t>
            </w:r>
          </w:p>
          <w:p w14:paraId="0EF57CA1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5" w:type="dxa"/>
          </w:tcPr>
          <w:p w14:paraId="7ABAE6EE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zamienia ułamki zwykłe o mianowniku 100 na procenty</w:t>
            </w:r>
          </w:p>
          <w:p w14:paraId="6F3A2C5F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zamienia ułamki dziesiętne na procenty </w:t>
            </w:r>
          </w:p>
          <w:p w14:paraId="1662FB85" w14:textId="77777777" w:rsidR="004859A0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zamienia procenty </w:t>
            </w:r>
          </w:p>
          <w:p w14:paraId="3E475B80" w14:textId="77777777" w:rsidR="004859A0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na ułamki zwykłe </w:t>
            </w:r>
          </w:p>
          <w:p w14:paraId="25C538B7" w14:textId="6E57EDB6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i dziesiętne</w:t>
            </w:r>
          </w:p>
          <w:p w14:paraId="1A1D963B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46" w:type="dxa"/>
          </w:tcPr>
          <w:p w14:paraId="7C190F6D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zamienia ułamki zwykłe na procenty</w:t>
            </w:r>
          </w:p>
          <w:p w14:paraId="6871B910" w14:textId="77777777" w:rsidR="00361AE9" w:rsidRPr="00A724EA" w:rsidRDefault="00361AE9" w:rsidP="00361AE9">
            <w:pPr>
              <w:pStyle w:val="Akapitzlist"/>
              <w:spacing w:before="60" w:after="60"/>
              <w:ind w:left="-8"/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- zamienia ułamki  zwykłe na procenty podczas rozwiązywania zadań z kontekstem realistycznym</w:t>
            </w:r>
          </w:p>
        </w:tc>
        <w:tc>
          <w:tcPr>
            <w:tcW w:w="2328" w:type="dxa"/>
          </w:tcPr>
          <w:p w14:paraId="2D64D5D6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zamienia ułamki na procenty oraz procenty na ułamki w zadaniach </w:t>
            </w:r>
          </w:p>
          <w:p w14:paraId="6DD58D60" w14:textId="528E050E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o podwyższonym stopniu trudności</w:t>
            </w:r>
          </w:p>
        </w:tc>
      </w:tr>
      <w:tr w:rsidR="00361AE9" w:rsidRPr="00A724EA" w14:paraId="7BFEDE9F" w14:textId="77777777" w:rsidTr="006D4DB4">
        <w:tc>
          <w:tcPr>
            <w:tcW w:w="514" w:type="dxa"/>
            <w:vAlign w:val="center"/>
          </w:tcPr>
          <w:p w14:paraId="1BE9EEEB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38.</w:t>
            </w:r>
          </w:p>
        </w:tc>
        <w:tc>
          <w:tcPr>
            <w:tcW w:w="2392" w:type="dxa"/>
            <w:vAlign w:val="center"/>
          </w:tcPr>
          <w:p w14:paraId="787F5DC6" w14:textId="77777777" w:rsidR="00361AE9" w:rsidRPr="00A724EA" w:rsidRDefault="00361AE9" w:rsidP="00361AE9">
            <w:pPr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Obliczanie procentu danej liczby</w:t>
            </w:r>
          </w:p>
        </w:tc>
        <w:tc>
          <w:tcPr>
            <w:tcW w:w="2346" w:type="dxa"/>
          </w:tcPr>
          <w:p w14:paraId="493D5BCE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oblicza 100 %, 50 % danej liczby</w:t>
            </w:r>
          </w:p>
        </w:tc>
        <w:tc>
          <w:tcPr>
            <w:tcW w:w="2269" w:type="dxa"/>
          </w:tcPr>
          <w:p w14:paraId="51F7D6CF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</w:t>
            </w:r>
            <w:r w:rsidRPr="00A724EA">
              <w:rPr>
                <w:rFonts w:cstheme="minorHAnsi"/>
                <w:sz w:val="20"/>
                <w:szCs w:val="20"/>
              </w:rPr>
              <w:t xml:space="preserve"> 1%, 10 %, 25 % danej liczby</w:t>
            </w:r>
          </w:p>
        </w:tc>
        <w:tc>
          <w:tcPr>
            <w:tcW w:w="2225" w:type="dxa"/>
          </w:tcPr>
          <w:p w14:paraId="2BF8AF66" w14:textId="77777777" w:rsidR="00361AE9" w:rsidRPr="00A724EA" w:rsidRDefault="00361AE9" w:rsidP="00361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724EA">
              <w:rPr>
                <w:rFonts w:asciiTheme="minorHAnsi" w:hAnsiTheme="minorHAnsi" w:cstheme="minorHAnsi"/>
                <w:sz w:val="20"/>
                <w:szCs w:val="20"/>
              </w:rPr>
              <w:t xml:space="preserve">- oblicza procent danej liczby w sytuacjach praktycznych </w:t>
            </w:r>
          </w:p>
        </w:tc>
        <w:tc>
          <w:tcPr>
            <w:tcW w:w="2146" w:type="dxa"/>
          </w:tcPr>
          <w:p w14:paraId="2A7E82B9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cenę produktu po obniżce </w:t>
            </w:r>
          </w:p>
          <w:p w14:paraId="7E6D9A9E" w14:textId="68DABC81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lub podwyżce o dany procent</w:t>
            </w:r>
          </w:p>
        </w:tc>
        <w:tc>
          <w:tcPr>
            <w:tcW w:w="2328" w:type="dxa"/>
          </w:tcPr>
          <w:p w14:paraId="212836D4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oblicza procent danej liczby w nietypowych zadaniach </w:t>
            </w:r>
          </w:p>
          <w:p w14:paraId="4DD192F0" w14:textId="106C2DDD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o podwyższonym stopniu trudności</w:t>
            </w:r>
          </w:p>
        </w:tc>
      </w:tr>
      <w:tr w:rsidR="00361AE9" w:rsidRPr="00A724EA" w14:paraId="22EC2220" w14:textId="77777777" w:rsidTr="006D4DB4">
        <w:tc>
          <w:tcPr>
            <w:tcW w:w="514" w:type="dxa"/>
            <w:vAlign w:val="center"/>
          </w:tcPr>
          <w:p w14:paraId="7BAF6701" w14:textId="77777777" w:rsidR="00361AE9" w:rsidRPr="00A724EA" w:rsidRDefault="00361AE9" w:rsidP="00361AE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4EA">
              <w:rPr>
                <w:rFonts w:cstheme="minorHAnsi"/>
                <w:b/>
                <w:sz w:val="20"/>
                <w:szCs w:val="20"/>
              </w:rPr>
              <w:t>39.</w:t>
            </w:r>
          </w:p>
        </w:tc>
        <w:tc>
          <w:tcPr>
            <w:tcW w:w="2392" w:type="dxa"/>
            <w:vAlign w:val="center"/>
          </w:tcPr>
          <w:p w14:paraId="130F8B46" w14:textId="77777777" w:rsidR="00361AE9" w:rsidRPr="00A724EA" w:rsidRDefault="00361AE9" w:rsidP="00361AE9">
            <w:pPr>
              <w:rPr>
                <w:rFonts w:eastAsia="Times New Roman" w:cstheme="minorHAnsi"/>
                <w:b/>
                <w:sz w:val="20"/>
                <w:szCs w:val="20"/>
              </w:rPr>
            </w:pPr>
            <w:r w:rsidRPr="00A724EA">
              <w:rPr>
                <w:rFonts w:eastAsia="Times New Roman" w:cstheme="minorHAnsi"/>
                <w:b/>
                <w:sz w:val="20"/>
                <w:szCs w:val="20"/>
              </w:rPr>
              <w:t>Odczytywanie i prezentowanie danych statystycznych</w:t>
            </w:r>
          </w:p>
        </w:tc>
        <w:tc>
          <w:tcPr>
            <w:tcW w:w="2346" w:type="dxa"/>
          </w:tcPr>
          <w:p w14:paraId="565EC449" w14:textId="77777777" w:rsidR="00361AE9" w:rsidRPr="00A724EA" w:rsidRDefault="00361AE9" w:rsidP="006C2369">
            <w:pPr>
              <w:pStyle w:val="Akapitzlist"/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>gromadzi i porządkuje dane</w:t>
            </w:r>
          </w:p>
          <w:p w14:paraId="27AFF9DF" w14:textId="77777777" w:rsidR="004859A0" w:rsidRDefault="00361AE9" w:rsidP="006C2369">
            <w:pPr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odczytuje dane przedstawione w tekstach, tabelach, </w:t>
            </w:r>
          </w:p>
          <w:p w14:paraId="3383F856" w14:textId="77777777" w:rsidR="004859A0" w:rsidRDefault="00361AE9" w:rsidP="006C2369">
            <w:pPr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na diagramach </w:t>
            </w:r>
          </w:p>
          <w:p w14:paraId="0C9D05C8" w14:textId="2511B61B" w:rsidR="00361AE9" w:rsidRPr="00A724EA" w:rsidRDefault="00361AE9" w:rsidP="006C2369">
            <w:pPr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i wykresach</w:t>
            </w:r>
          </w:p>
          <w:p w14:paraId="7EF37449" w14:textId="77777777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9" w:type="dxa"/>
          </w:tcPr>
          <w:p w14:paraId="6AF90C87" w14:textId="77777777" w:rsidR="004859A0" w:rsidRDefault="00361AE9" w:rsidP="004859A0">
            <w:pPr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interpretuje dane przedstawione </w:t>
            </w:r>
          </w:p>
          <w:p w14:paraId="30602AF4" w14:textId="77777777" w:rsidR="004859A0" w:rsidRDefault="00361AE9" w:rsidP="004859A0">
            <w:pPr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w tekstach, tabelach, </w:t>
            </w:r>
          </w:p>
          <w:p w14:paraId="5CC12248" w14:textId="6F627CF1" w:rsidR="00361AE9" w:rsidRPr="00A724EA" w:rsidRDefault="00361AE9" w:rsidP="004859A0">
            <w:pPr>
              <w:ind w:left="-8"/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na diagramach słupkowych, wykresach</w:t>
            </w:r>
          </w:p>
          <w:p w14:paraId="784D1778" w14:textId="77777777" w:rsidR="00361AE9" w:rsidRPr="00A724EA" w:rsidRDefault="00361AE9" w:rsidP="004859A0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Pr="00A724EA">
              <w:rPr>
                <w:rFonts w:cstheme="minorHAnsi"/>
                <w:sz w:val="20"/>
                <w:szCs w:val="20"/>
              </w:rPr>
              <w:t xml:space="preserve">przedstawia dane w tabelach </w:t>
            </w:r>
          </w:p>
        </w:tc>
        <w:tc>
          <w:tcPr>
            <w:tcW w:w="2225" w:type="dxa"/>
          </w:tcPr>
          <w:p w14:paraId="06C6E7E2" w14:textId="77777777" w:rsidR="004859A0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 xml:space="preserve">- przedstawia dane </w:t>
            </w:r>
          </w:p>
          <w:p w14:paraId="408A4557" w14:textId="18FB966F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sz w:val="20"/>
                <w:szCs w:val="20"/>
              </w:rPr>
              <w:t>na diagramach słupkowych</w:t>
            </w:r>
          </w:p>
        </w:tc>
        <w:tc>
          <w:tcPr>
            <w:tcW w:w="2146" w:type="dxa"/>
          </w:tcPr>
          <w:p w14:paraId="7999B682" w14:textId="77777777" w:rsidR="004859A0" w:rsidRDefault="00361AE9" w:rsidP="00361AE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interpretuje dane przedstawione </w:t>
            </w:r>
          </w:p>
          <w:p w14:paraId="1392E011" w14:textId="48C99D05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na procentowych  diagramach kołowych</w:t>
            </w:r>
          </w:p>
        </w:tc>
        <w:tc>
          <w:tcPr>
            <w:tcW w:w="2328" w:type="dxa"/>
          </w:tcPr>
          <w:p w14:paraId="16B5AF61" w14:textId="77777777" w:rsidR="004859A0" w:rsidRDefault="00361AE9" w:rsidP="004859A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- rozwiązuje nietypowe zadania, wykorzystując dane przedstawione </w:t>
            </w:r>
          </w:p>
          <w:p w14:paraId="085B1F4F" w14:textId="77777777" w:rsidR="004859A0" w:rsidRDefault="00361AE9" w:rsidP="004859A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w tabelach, </w:t>
            </w:r>
          </w:p>
          <w:p w14:paraId="0ED97E29" w14:textId="77777777" w:rsidR="004859A0" w:rsidRDefault="00361AE9" w:rsidP="004859A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 xml:space="preserve">na diagramach </w:t>
            </w:r>
          </w:p>
          <w:p w14:paraId="04AAAE44" w14:textId="2ACCD378" w:rsidR="00361AE9" w:rsidRPr="00A724EA" w:rsidRDefault="00361AE9" w:rsidP="00361AE9">
            <w:pPr>
              <w:rPr>
                <w:rFonts w:cstheme="minorHAnsi"/>
                <w:sz w:val="20"/>
                <w:szCs w:val="20"/>
              </w:rPr>
            </w:pPr>
            <w:r w:rsidRPr="00A724EA">
              <w:rPr>
                <w:rFonts w:cstheme="minorHAnsi"/>
                <w:color w:val="000000"/>
                <w:sz w:val="20"/>
                <w:szCs w:val="20"/>
              </w:rPr>
              <w:t>i wykresach</w:t>
            </w:r>
          </w:p>
        </w:tc>
      </w:tr>
    </w:tbl>
    <w:p w14:paraId="2ABBA800" w14:textId="77777777" w:rsidR="00AB62E9" w:rsidRPr="00A724EA" w:rsidRDefault="00AB62E9" w:rsidP="00BE3541">
      <w:pPr>
        <w:rPr>
          <w:rFonts w:cstheme="minorHAnsi"/>
          <w:b/>
          <w:bCs/>
          <w:color w:val="746FB3"/>
          <w:sz w:val="20"/>
          <w:szCs w:val="20"/>
        </w:rPr>
      </w:pPr>
    </w:p>
    <w:p w14:paraId="292B9819" w14:textId="77777777" w:rsidR="00BE3541" w:rsidRPr="00A724EA" w:rsidRDefault="00BE3541" w:rsidP="00BE3541">
      <w:pPr>
        <w:rPr>
          <w:rFonts w:cstheme="minorHAnsi"/>
          <w:sz w:val="20"/>
          <w:szCs w:val="20"/>
        </w:rPr>
      </w:pPr>
    </w:p>
    <w:sectPr w:rsidR="00BE3541" w:rsidRPr="00A724EA" w:rsidSect="005313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1418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A8719" w14:textId="77777777" w:rsidR="00324718" w:rsidRDefault="00324718" w:rsidP="00285D6F">
      <w:pPr>
        <w:spacing w:after="0" w:line="240" w:lineRule="auto"/>
      </w:pPr>
      <w:r>
        <w:separator/>
      </w:r>
    </w:p>
  </w:endnote>
  <w:endnote w:type="continuationSeparator" w:id="0">
    <w:p w14:paraId="6039BC81" w14:textId="77777777" w:rsidR="00324718" w:rsidRDefault="00324718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E0AE4F" w14:textId="77777777" w:rsidR="00934091" w:rsidRDefault="009340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FCE68" w14:textId="18BA2079" w:rsidR="000D5390" w:rsidRDefault="000D5390" w:rsidP="002679A6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15D83906" w14:textId="377C92BB" w:rsidR="000D5390" w:rsidRDefault="000D5390" w:rsidP="006F11C8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  <w:r w:rsidRPr="002679A6">
      <w:rPr>
        <w:b/>
        <w:noProof/>
        <w:color w:val="003892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D99AD59" wp14:editId="21626B37">
              <wp:simplePos x="0" y="0"/>
              <wp:positionH relativeFrom="margin">
                <wp:align>left</wp:align>
              </wp:positionH>
              <wp:positionV relativeFrom="paragraph">
                <wp:posOffset>90321</wp:posOffset>
              </wp:positionV>
              <wp:extent cx="9151315" cy="15291"/>
              <wp:effectExtent l="0" t="0" r="31115" b="2286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51315" cy="15291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CA9E1F6" id="Łącznik prostoliniowy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1pt" to="720.6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" strokecolor="#f09120" strokeweight="1.5pt">
              <w10:wrap anchorx="margin"/>
            </v:line>
          </w:pict>
        </mc:Fallback>
      </mc:AlternateContent>
    </w:r>
  </w:p>
  <w:p w14:paraId="075A6F53" w14:textId="44019D84" w:rsidR="000D5390" w:rsidRDefault="000D5390" w:rsidP="007249CF">
    <w:pPr>
      <w:pStyle w:val="Stopka"/>
      <w:tabs>
        <w:tab w:val="clear" w:pos="9072"/>
        <w:tab w:val="right" w:pos="9639"/>
      </w:tabs>
      <w:spacing w:before="80" w:line="160" w:lineRule="exact"/>
      <w:rPr>
        <w:sz w:val="18"/>
        <w:szCs w:val="18"/>
      </w:rPr>
    </w:pPr>
    <w:r w:rsidRPr="002679A6">
      <w:rPr>
        <w:sz w:val="18"/>
        <w:szCs w:val="18"/>
      </w:rPr>
      <w:t>Autor</w:t>
    </w:r>
    <w:r>
      <w:rPr>
        <w:sz w:val="18"/>
        <w:szCs w:val="18"/>
      </w:rPr>
      <w:t>k</w:t>
    </w:r>
    <w:r w:rsidR="007D51F2">
      <w:rPr>
        <w:sz w:val="18"/>
        <w:szCs w:val="18"/>
      </w:rPr>
      <w:t>a</w:t>
    </w:r>
    <w:r w:rsidRPr="002679A6">
      <w:rPr>
        <w:sz w:val="18"/>
        <w:szCs w:val="18"/>
      </w:rPr>
      <w:t xml:space="preserve">: </w:t>
    </w:r>
    <w:r>
      <w:rPr>
        <w:sz w:val="18"/>
        <w:szCs w:val="18"/>
      </w:rPr>
      <w:t>Elżbieta Mrożek</w:t>
    </w:r>
  </w:p>
  <w:p w14:paraId="3920E8EE" w14:textId="59E0E8F3" w:rsidR="000D5390" w:rsidRDefault="004859A0" w:rsidP="004859A0">
    <w:pPr>
      <w:pStyle w:val="Stopka"/>
      <w:tabs>
        <w:tab w:val="clear" w:pos="4536"/>
        <w:tab w:val="clear" w:pos="9072"/>
        <w:tab w:val="right" w:pos="14570"/>
      </w:tabs>
      <w:spacing w:before="80" w:line="160" w:lineRule="exact"/>
      <w:ind w:left="-567"/>
      <w:rPr>
        <w:noProof/>
        <w:lang w:eastAsia="pl-PL"/>
      </w:rPr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94CBA0" wp14:editId="453EA1BF">
              <wp:simplePos x="0" y="0"/>
              <wp:positionH relativeFrom="margin">
                <wp:align>left</wp:align>
              </wp:positionH>
              <wp:positionV relativeFrom="paragraph">
                <wp:posOffset>59639</wp:posOffset>
              </wp:positionV>
              <wp:extent cx="9177177" cy="0"/>
              <wp:effectExtent l="0" t="0" r="0" b="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77177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6241345" id="Łącznik prostoliniowy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7pt" to="722.6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" strokecolor="black [3213]" strokeweight=".5pt">
              <w10:wrap anchorx="margin"/>
            </v:line>
          </w:pict>
        </mc:Fallback>
      </mc:AlternateContent>
    </w:r>
    <w:r>
      <w:rPr>
        <w:noProof/>
        <w:lang w:eastAsia="pl-PL"/>
      </w:rPr>
      <w:tab/>
    </w:r>
  </w:p>
  <w:p w14:paraId="50DB704A" w14:textId="50F7EA42" w:rsidR="000D5390" w:rsidRPr="00425469" w:rsidRDefault="000D5390" w:rsidP="006F11C8">
    <w:pPr>
      <w:pStyle w:val="Stopka"/>
      <w:tabs>
        <w:tab w:val="clear" w:pos="9072"/>
        <w:tab w:val="right" w:pos="9639"/>
      </w:tabs>
      <w:spacing w:before="80" w:line="160" w:lineRule="exact"/>
      <w:ind w:right="113"/>
      <w:jc w:val="right"/>
      <w:rPr>
        <w:noProof/>
        <w:sz w:val="16"/>
        <w:szCs w:val="16"/>
        <w:lang w:eastAsia="pl-PL"/>
      </w:rPr>
    </w:pPr>
    <w:r w:rsidRPr="00425469">
      <w:rPr>
        <w:noProof/>
        <w:sz w:val="16"/>
        <w:szCs w:val="16"/>
        <w:lang w:eastAsia="pl-PL"/>
      </w:rPr>
      <w:t>Copyright by WSiP</w:t>
    </w:r>
  </w:p>
  <w:p w14:paraId="3E94D79D" w14:textId="154D8CF1" w:rsidR="000D5390" w:rsidRDefault="000D5390" w:rsidP="002679A6">
    <w:pPr>
      <w:pStyle w:val="Stopka"/>
      <w:spacing w:line="160" w:lineRule="exact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CC01AE">
      <w:rPr>
        <w:noProof/>
      </w:rPr>
      <w:t>1</w:t>
    </w:r>
    <w:r>
      <w:fldChar w:fldCharType="end"/>
    </w:r>
  </w:p>
  <w:p w14:paraId="6F20841D" w14:textId="77777777" w:rsidR="000D5390" w:rsidRPr="00285D6F" w:rsidRDefault="000D5390" w:rsidP="002679A6">
    <w:pPr>
      <w:pStyle w:val="Stopka"/>
      <w:spacing w:before="240" w:line="160" w:lineRule="exact"/>
      <w:ind w:left="-141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E0F95" w14:textId="77777777" w:rsidR="00934091" w:rsidRDefault="009340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C5C15" w14:textId="77777777" w:rsidR="00324718" w:rsidRDefault="00324718" w:rsidP="00285D6F">
      <w:pPr>
        <w:spacing w:after="0" w:line="240" w:lineRule="auto"/>
      </w:pPr>
      <w:r>
        <w:separator/>
      </w:r>
    </w:p>
  </w:footnote>
  <w:footnote w:type="continuationSeparator" w:id="0">
    <w:p w14:paraId="11BBF3B7" w14:textId="77777777" w:rsidR="00324718" w:rsidRDefault="00324718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EC302" w14:textId="77777777" w:rsidR="00934091" w:rsidRDefault="009340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1FF06" w14:textId="5CDBF736" w:rsidR="000D5390" w:rsidRDefault="000D5390" w:rsidP="005910D1">
    <w:pPr>
      <w:pStyle w:val="Nagwek"/>
      <w:tabs>
        <w:tab w:val="clear" w:pos="9072"/>
      </w:tabs>
      <w:ind w:left="-1418"/>
    </w:pPr>
  </w:p>
  <w:p w14:paraId="2163FC93" w14:textId="66089B00" w:rsidR="000D5390" w:rsidRDefault="00E4794D" w:rsidP="005910D1">
    <w:pPr>
      <w:pStyle w:val="Nagwek"/>
      <w:tabs>
        <w:tab w:val="clear" w:pos="9072"/>
      </w:tabs>
      <w:ind w:left="-1418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1EFA75D" wp14:editId="5A8E7B8A">
          <wp:simplePos x="0" y="0"/>
          <wp:positionH relativeFrom="page">
            <wp:posOffset>-254000</wp:posOffset>
          </wp:positionH>
          <wp:positionV relativeFrom="paragraph">
            <wp:posOffset>229235</wp:posOffset>
          </wp:positionV>
          <wp:extent cx="11351260" cy="387350"/>
          <wp:effectExtent l="0" t="0" r="254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95" t="1" b="1771"/>
                  <a:stretch/>
                </pic:blipFill>
                <pic:spPr bwMode="auto">
                  <a:xfrm>
                    <a:off x="0" y="0"/>
                    <a:ext cx="11351260" cy="387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B48A7E" w14:textId="732F3EF1" w:rsidR="000D5390" w:rsidRDefault="00934091" w:rsidP="00CA0B2E">
    <w:pPr>
      <w:pStyle w:val="Nagwek"/>
      <w:tabs>
        <w:tab w:val="clear" w:pos="4536"/>
        <w:tab w:val="clear" w:pos="9072"/>
        <w:tab w:val="left" w:pos="5591"/>
        <w:tab w:val="left" w:pos="7730"/>
      </w:tabs>
      <w:ind w:left="-1418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0DC1951A" wp14:editId="6D355965">
          <wp:simplePos x="0" y="0"/>
          <wp:positionH relativeFrom="column">
            <wp:posOffset>-412750</wp:posOffset>
          </wp:positionH>
          <wp:positionV relativeFrom="paragraph">
            <wp:posOffset>3810</wp:posOffset>
          </wp:positionV>
          <wp:extent cx="763270" cy="464820"/>
          <wp:effectExtent l="19050" t="0" r="17780" b="182880"/>
          <wp:wrapThrough wrapText="bothSides">
            <wp:wrapPolygon edited="0">
              <wp:start x="-539" y="0"/>
              <wp:lineTo x="-539" y="29213"/>
              <wp:lineTo x="21564" y="29213"/>
              <wp:lineTo x="21564" y="0"/>
              <wp:lineTo x="-539" y="0"/>
            </wp:wrapPolygon>
          </wp:wrapThrough>
          <wp:docPr id="1" name="Picture 2" descr="C:\Users\Stanisław\Desktop\Nowy_Patron\patrn2\LOGOSP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2" descr="C:\Users\Stanisław\Desktop\Nowy_Patron\patrn2\LOGOSP10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1000"/>
                            </a14:imgEffect>
                            <a14:imgEffect>
                              <a14:brightnessContrast contrast="9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46482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5390">
      <w:tab/>
    </w:r>
    <w:r w:rsidR="00CA0B2E">
      <w:tab/>
    </w:r>
  </w:p>
  <w:p w14:paraId="7F7D9903" w14:textId="3FFF2BF7" w:rsidR="00934091" w:rsidRPr="005910D1" w:rsidRDefault="00934091" w:rsidP="00934091">
    <w:pPr>
      <w:pStyle w:val="Brakstyluakapitowego"/>
      <w:tabs>
        <w:tab w:val="right" w:pos="14572"/>
      </w:tabs>
      <w:suppressAutoHyphens/>
      <w:ind w:left="907" w:hanging="340"/>
      <w:jc w:val="both"/>
      <w:rPr>
        <w:rFonts w:asciiTheme="minorHAnsi" w:hAnsiTheme="minorHAnsi"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Theme="minorHAnsi" w:hAnsiTheme="minorHAnsi"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 xml:space="preserve">    Matematyka w punkt </w:t>
    </w:r>
    <w:r w:rsidRPr="005910D1">
      <w:rPr>
        <w:rFonts w:asciiTheme="minorHAnsi" w:hAnsiTheme="minorHAnsi"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 xml:space="preserve">| Klasa </w:t>
    </w:r>
    <w:r w:rsidR="00CC01AE">
      <w:rPr>
        <w:rFonts w:asciiTheme="minorHAnsi" w:hAnsiTheme="minorHAnsi"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>6</w:t>
    </w:r>
    <w:bookmarkStart w:id="0" w:name="_GoBack"/>
    <w:bookmarkEnd w:id="0"/>
    <w:r>
      <w:rPr>
        <w:rFonts w:asciiTheme="minorHAnsi" w:hAnsiTheme="minorHAnsi"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 xml:space="preserve">  </w:t>
    </w:r>
    <w:r>
      <w:rPr>
        <w:rFonts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 xml:space="preserve">| </w:t>
    </w:r>
    <w:r w:rsidRPr="000E4DC9">
      <w:rPr>
        <w:rFonts w:asciiTheme="minorHAnsi" w:hAnsiTheme="minorHAnsi" w:cstheme="minorHAnsi"/>
        <w:b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>SP10 Tarnó</w:t>
    </w:r>
    <w:r>
      <w:rPr>
        <w:rFonts w:asciiTheme="minorHAnsi" w:hAnsiTheme="minorHAnsi" w:cstheme="minorHAnsi"/>
        <w:b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>w 2025_2026</w:t>
    </w:r>
    <w:r>
      <w:rPr>
        <w:rFonts w:asciiTheme="minorHAnsi" w:hAnsiTheme="minorHAnsi"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  <w:tab/>
      <w:t>Wymagania edukacyjne</w:t>
    </w:r>
  </w:p>
  <w:p w14:paraId="76612BC1" w14:textId="074865FF" w:rsidR="000D5390" w:rsidRPr="005910D1" w:rsidRDefault="000D5390" w:rsidP="00934091">
    <w:pPr>
      <w:pStyle w:val="Brakstyluakapitowego"/>
      <w:tabs>
        <w:tab w:val="right" w:pos="14572"/>
      </w:tabs>
      <w:suppressAutoHyphens/>
      <w:ind w:left="1418"/>
      <w:jc w:val="right"/>
      <w:rPr>
        <w:rFonts w:asciiTheme="minorHAnsi" w:hAnsiTheme="minorHAnsi" w:cstheme="minorHAnsi"/>
        <w:color w:val="FFFFFF" w:themeColor="background1"/>
        <w:sz w:val="20"/>
        <w:szCs w:val="20"/>
        <w14:textOutline w14:w="9525" w14:cap="flat" w14:cmpd="sng" w14:algn="ctr">
          <w14:noFill/>
          <w14:prstDash w14:val="solid"/>
          <w14:round/>
        </w14:textOutline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FE02B" w14:textId="77777777" w:rsidR="00934091" w:rsidRDefault="009340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9DDBB2"/>
    <w:multiLevelType w:val="hybridMultilevel"/>
    <w:tmpl w:val="E196BBA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BF7FFED"/>
    <w:multiLevelType w:val="hybridMultilevel"/>
    <w:tmpl w:val="88B4E76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6258E09"/>
    <w:multiLevelType w:val="hybridMultilevel"/>
    <w:tmpl w:val="7E60BF8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E65572"/>
    <w:multiLevelType w:val="hybridMultilevel"/>
    <w:tmpl w:val="57769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FF3A0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154793B"/>
    <w:multiLevelType w:val="hybridMultilevel"/>
    <w:tmpl w:val="2F124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707DB"/>
    <w:multiLevelType w:val="hybridMultilevel"/>
    <w:tmpl w:val="D37AA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13AE1"/>
    <w:multiLevelType w:val="hybridMultilevel"/>
    <w:tmpl w:val="F2E4D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B3A06"/>
    <w:multiLevelType w:val="hybridMultilevel"/>
    <w:tmpl w:val="54467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344A47"/>
    <w:multiLevelType w:val="hybridMultilevel"/>
    <w:tmpl w:val="9D706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C427F2"/>
    <w:multiLevelType w:val="hybridMultilevel"/>
    <w:tmpl w:val="C7801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87817"/>
    <w:multiLevelType w:val="hybridMultilevel"/>
    <w:tmpl w:val="C10A555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>
    <w:nsid w:val="3C141722"/>
    <w:multiLevelType w:val="hybridMultilevel"/>
    <w:tmpl w:val="288AA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F70D0"/>
    <w:multiLevelType w:val="hybridMultilevel"/>
    <w:tmpl w:val="64906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EF6DAF"/>
    <w:multiLevelType w:val="hybridMultilevel"/>
    <w:tmpl w:val="35F45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8F5B54"/>
    <w:multiLevelType w:val="hybridMultilevel"/>
    <w:tmpl w:val="F8F80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307A72"/>
    <w:multiLevelType w:val="hybridMultilevel"/>
    <w:tmpl w:val="6E2AC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5B0F1B"/>
    <w:multiLevelType w:val="hybridMultilevel"/>
    <w:tmpl w:val="477A7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16"/>
  </w:num>
  <w:num w:numId="4">
    <w:abstractNumId w:val="4"/>
  </w:num>
  <w:num w:numId="5">
    <w:abstractNumId w:val="15"/>
  </w:num>
  <w:num w:numId="6">
    <w:abstractNumId w:val="17"/>
  </w:num>
  <w:num w:numId="7">
    <w:abstractNumId w:val="1"/>
  </w:num>
  <w:num w:numId="8">
    <w:abstractNumId w:val="13"/>
  </w:num>
  <w:num w:numId="9">
    <w:abstractNumId w:val="19"/>
  </w:num>
  <w:num w:numId="10">
    <w:abstractNumId w:val="21"/>
  </w:num>
  <w:num w:numId="11">
    <w:abstractNumId w:val="8"/>
  </w:num>
  <w:num w:numId="12">
    <w:abstractNumId w:val="0"/>
  </w:num>
  <w:num w:numId="13">
    <w:abstractNumId w:val="3"/>
  </w:num>
  <w:num w:numId="14">
    <w:abstractNumId w:val="2"/>
  </w:num>
  <w:num w:numId="15">
    <w:abstractNumId w:val="6"/>
  </w:num>
  <w:num w:numId="16">
    <w:abstractNumId w:val="11"/>
  </w:num>
  <w:num w:numId="17">
    <w:abstractNumId w:val="12"/>
  </w:num>
  <w:num w:numId="18">
    <w:abstractNumId w:val="9"/>
  </w:num>
  <w:num w:numId="19">
    <w:abstractNumId w:val="10"/>
  </w:num>
  <w:num w:numId="20">
    <w:abstractNumId w:val="22"/>
  </w:num>
  <w:num w:numId="21">
    <w:abstractNumId w:val="18"/>
  </w:num>
  <w:num w:numId="22">
    <w:abstractNumId w:val="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02ED3"/>
    <w:rsid w:val="000223C1"/>
    <w:rsid w:val="00024544"/>
    <w:rsid w:val="0003378A"/>
    <w:rsid w:val="00037AC0"/>
    <w:rsid w:val="00047236"/>
    <w:rsid w:val="00051436"/>
    <w:rsid w:val="00054C64"/>
    <w:rsid w:val="00083BD5"/>
    <w:rsid w:val="000858CD"/>
    <w:rsid w:val="00091404"/>
    <w:rsid w:val="00095E32"/>
    <w:rsid w:val="000B025E"/>
    <w:rsid w:val="000B31C5"/>
    <w:rsid w:val="000C2CF6"/>
    <w:rsid w:val="000D5390"/>
    <w:rsid w:val="000F01D4"/>
    <w:rsid w:val="000F3D46"/>
    <w:rsid w:val="000F4609"/>
    <w:rsid w:val="001018AA"/>
    <w:rsid w:val="00105313"/>
    <w:rsid w:val="001161EF"/>
    <w:rsid w:val="00116942"/>
    <w:rsid w:val="00123900"/>
    <w:rsid w:val="001250E6"/>
    <w:rsid w:val="0012568D"/>
    <w:rsid w:val="001462E0"/>
    <w:rsid w:val="001611E7"/>
    <w:rsid w:val="00161BF9"/>
    <w:rsid w:val="00166174"/>
    <w:rsid w:val="00166F18"/>
    <w:rsid w:val="00167699"/>
    <w:rsid w:val="00170484"/>
    <w:rsid w:val="00177A31"/>
    <w:rsid w:val="00186128"/>
    <w:rsid w:val="001924D6"/>
    <w:rsid w:val="00194CF1"/>
    <w:rsid w:val="001A2973"/>
    <w:rsid w:val="001B4867"/>
    <w:rsid w:val="001B50B3"/>
    <w:rsid w:val="001B78C0"/>
    <w:rsid w:val="001F3904"/>
    <w:rsid w:val="002023CA"/>
    <w:rsid w:val="00210C0F"/>
    <w:rsid w:val="00221DAB"/>
    <w:rsid w:val="00245DA5"/>
    <w:rsid w:val="00251CC7"/>
    <w:rsid w:val="002679A6"/>
    <w:rsid w:val="00267FFB"/>
    <w:rsid w:val="00270A61"/>
    <w:rsid w:val="00271E1A"/>
    <w:rsid w:val="00280725"/>
    <w:rsid w:val="00285D6F"/>
    <w:rsid w:val="002A02E0"/>
    <w:rsid w:val="002B452B"/>
    <w:rsid w:val="002C2048"/>
    <w:rsid w:val="002E6291"/>
    <w:rsid w:val="002E7B26"/>
    <w:rsid w:val="002F16FD"/>
    <w:rsid w:val="002F1910"/>
    <w:rsid w:val="00317434"/>
    <w:rsid w:val="00320B6F"/>
    <w:rsid w:val="00321B40"/>
    <w:rsid w:val="00324718"/>
    <w:rsid w:val="003276D0"/>
    <w:rsid w:val="003402A8"/>
    <w:rsid w:val="003440DB"/>
    <w:rsid w:val="00347527"/>
    <w:rsid w:val="003572A4"/>
    <w:rsid w:val="003613BD"/>
    <w:rsid w:val="00361AE9"/>
    <w:rsid w:val="003724C0"/>
    <w:rsid w:val="00372D42"/>
    <w:rsid w:val="00386810"/>
    <w:rsid w:val="00386984"/>
    <w:rsid w:val="003A5974"/>
    <w:rsid w:val="003A7A0F"/>
    <w:rsid w:val="003B1F74"/>
    <w:rsid w:val="003B56FB"/>
    <w:rsid w:val="003C6656"/>
    <w:rsid w:val="003E0490"/>
    <w:rsid w:val="003E056B"/>
    <w:rsid w:val="003E473C"/>
    <w:rsid w:val="003F47E1"/>
    <w:rsid w:val="00404FCD"/>
    <w:rsid w:val="00424719"/>
    <w:rsid w:val="00425469"/>
    <w:rsid w:val="00435B7E"/>
    <w:rsid w:val="00452906"/>
    <w:rsid w:val="004545DD"/>
    <w:rsid w:val="00476E61"/>
    <w:rsid w:val="004859A0"/>
    <w:rsid w:val="004A2047"/>
    <w:rsid w:val="004A6C52"/>
    <w:rsid w:val="004B68AE"/>
    <w:rsid w:val="004B6F64"/>
    <w:rsid w:val="004C1BEC"/>
    <w:rsid w:val="004C5B15"/>
    <w:rsid w:val="004E29C4"/>
    <w:rsid w:val="004E6D49"/>
    <w:rsid w:val="004F3DB2"/>
    <w:rsid w:val="004F5B15"/>
    <w:rsid w:val="00505382"/>
    <w:rsid w:val="00506631"/>
    <w:rsid w:val="00506C50"/>
    <w:rsid w:val="00511360"/>
    <w:rsid w:val="005313DC"/>
    <w:rsid w:val="00550D30"/>
    <w:rsid w:val="00557884"/>
    <w:rsid w:val="005910D1"/>
    <w:rsid w:val="005B33ED"/>
    <w:rsid w:val="005B59AD"/>
    <w:rsid w:val="005C3014"/>
    <w:rsid w:val="005D0678"/>
    <w:rsid w:val="005E29D2"/>
    <w:rsid w:val="005E6825"/>
    <w:rsid w:val="00602ABB"/>
    <w:rsid w:val="00604E6C"/>
    <w:rsid w:val="006103AA"/>
    <w:rsid w:val="00627301"/>
    <w:rsid w:val="006334AF"/>
    <w:rsid w:val="006534B5"/>
    <w:rsid w:val="00665751"/>
    <w:rsid w:val="00672759"/>
    <w:rsid w:val="00675629"/>
    <w:rsid w:val="006868CE"/>
    <w:rsid w:val="00692002"/>
    <w:rsid w:val="00693AFD"/>
    <w:rsid w:val="006B5810"/>
    <w:rsid w:val="006B5F37"/>
    <w:rsid w:val="006B7499"/>
    <w:rsid w:val="006C2369"/>
    <w:rsid w:val="006C7B60"/>
    <w:rsid w:val="006D3F9D"/>
    <w:rsid w:val="006F11C8"/>
    <w:rsid w:val="006F4105"/>
    <w:rsid w:val="0070260D"/>
    <w:rsid w:val="00715294"/>
    <w:rsid w:val="00715470"/>
    <w:rsid w:val="007249CF"/>
    <w:rsid w:val="007337C4"/>
    <w:rsid w:val="00737206"/>
    <w:rsid w:val="007424BD"/>
    <w:rsid w:val="007577EF"/>
    <w:rsid w:val="00762CDF"/>
    <w:rsid w:val="00771183"/>
    <w:rsid w:val="00775B6A"/>
    <w:rsid w:val="00781677"/>
    <w:rsid w:val="00785216"/>
    <w:rsid w:val="007924C2"/>
    <w:rsid w:val="00793476"/>
    <w:rsid w:val="007A2005"/>
    <w:rsid w:val="007B3351"/>
    <w:rsid w:val="007B3CB5"/>
    <w:rsid w:val="007C31CE"/>
    <w:rsid w:val="007C455F"/>
    <w:rsid w:val="007D51F2"/>
    <w:rsid w:val="007D6BEF"/>
    <w:rsid w:val="007E0C40"/>
    <w:rsid w:val="007E17F8"/>
    <w:rsid w:val="007F2106"/>
    <w:rsid w:val="00804E2A"/>
    <w:rsid w:val="00817D5C"/>
    <w:rsid w:val="00823636"/>
    <w:rsid w:val="00827A17"/>
    <w:rsid w:val="0083378C"/>
    <w:rsid w:val="008526FF"/>
    <w:rsid w:val="008648E0"/>
    <w:rsid w:val="00867DB1"/>
    <w:rsid w:val="008830CA"/>
    <w:rsid w:val="00893E9E"/>
    <w:rsid w:val="008A1D12"/>
    <w:rsid w:val="008B6C44"/>
    <w:rsid w:val="008C2636"/>
    <w:rsid w:val="008C3BFC"/>
    <w:rsid w:val="008C6D6F"/>
    <w:rsid w:val="008E5152"/>
    <w:rsid w:val="008E6B83"/>
    <w:rsid w:val="008E7EE9"/>
    <w:rsid w:val="009030CE"/>
    <w:rsid w:val="00911DB9"/>
    <w:rsid w:val="00912121"/>
    <w:rsid w:val="00934091"/>
    <w:rsid w:val="00936228"/>
    <w:rsid w:val="0095752B"/>
    <w:rsid w:val="00981360"/>
    <w:rsid w:val="00983221"/>
    <w:rsid w:val="009836CB"/>
    <w:rsid w:val="009B3340"/>
    <w:rsid w:val="009B5E97"/>
    <w:rsid w:val="009C20E8"/>
    <w:rsid w:val="009E0F62"/>
    <w:rsid w:val="009E55F1"/>
    <w:rsid w:val="009F3E0D"/>
    <w:rsid w:val="00A0244B"/>
    <w:rsid w:val="00A14449"/>
    <w:rsid w:val="00A30BA0"/>
    <w:rsid w:val="00A363DC"/>
    <w:rsid w:val="00A42CD1"/>
    <w:rsid w:val="00A55FE6"/>
    <w:rsid w:val="00A5798A"/>
    <w:rsid w:val="00A612BC"/>
    <w:rsid w:val="00A67E9D"/>
    <w:rsid w:val="00A71B5A"/>
    <w:rsid w:val="00A724EA"/>
    <w:rsid w:val="00A73B7A"/>
    <w:rsid w:val="00A84D24"/>
    <w:rsid w:val="00A874B4"/>
    <w:rsid w:val="00A93C7A"/>
    <w:rsid w:val="00AA3ACA"/>
    <w:rsid w:val="00AA7AB8"/>
    <w:rsid w:val="00AB62E9"/>
    <w:rsid w:val="00AC2C35"/>
    <w:rsid w:val="00AD50AA"/>
    <w:rsid w:val="00AD60BC"/>
    <w:rsid w:val="00AF0A0B"/>
    <w:rsid w:val="00AF29FA"/>
    <w:rsid w:val="00AF4C56"/>
    <w:rsid w:val="00AF6126"/>
    <w:rsid w:val="00B052AA"/>
    <w:rsid w:val="00B0553F"/>
    <w:rsid w:val="00B17BB1"/>
    <w:rsid w:val="00B33B85"/>
    <w:rsid w:val="00B576B5"/>
    <w:rsid w:val="00B65F20"/>
    <w:rsid w:val="00B70C6A"/>
    <w:rsid w:val="00B73F0F"/>
    <w:rsid w:val="00B76708"/>
    <w:rsid w:val="00BC490D"/>
    <w:rsid w:val="00BD5E14"/>
    <w:rsid w:val="00BE3541"/>
    <w:rsid w:val="00BF7DE7"/>
    <w:rsid w:val="00C05E21"/>
    <w:rsid w:val="00C06B2A"/>
    <w:rsid w:val="00C146B2"/>
    <w:rsid w:val="00C5274B"/>
    <w:rsid w:val="00C63B86"/>
    <w:rsid w:val="00C71BA1"/>
    <w:rsid w:val="00C772FC"/>
    <w:rsid w:val="00C80D19"/>
    <w:rsid w:val="00CA0B2E"/>
    <w:rsid w:val="00CA1C29"/>
    <w:rsid w:val="00CA3546"/>
    <w:rsid w:val="00CA647C"/>
    <w:rsid w:val="00CA6FBB"/>
    <w:rsid w:val="00CB49F2"/>
    <w:rsid w:val="00CB592B"/>
    <w:rsid w:val="00CC01AE"/>
    <w:rsid w:val="00CC2F8E"/>
    <w:rsid w:val="00CC4968"/>
    <w:rsid w:val="00CD40B3"/>
    <w:rsid w:val="00CF1921"/>
    <w:rsid w:val="00D024E4"/>
    <w:rsid w:val="00D516B6"/>
    <w:rsid w:val="00D57FD3"/>
    <w:rsid w:val="00D64CC2"/>
    <w:rsid w:val="00D6588B"/>
    <w:rsid w:val="00D83EEB"/>
    <w:rsid w:val="00D95FAC"/>
    <w:rsid w:val="00DB668B"/>
    <w:rsid w:val="00DC4FC3"/>
    <w:rsid w:val="00DD1280"/>
    <w:rsid w:val="00DD24FF"/>
    <w:rsid w:val="00DD2C2C"/>
    <w:rsid w:val="00DE4B42"/>
    <w:rsid w:val="00DF13A5"/>
    <w:rsid w:val="00E04076"/>
    <w:rsid w:val="00E07DBD"/>
    <w:rsid w:val="00E13F93"/>
    <w:rsid w:val="00E46C59"/>
    <w:rsid w:val="00E4794D"/>
    <w:rsid w:val="00E519A7"/>
    <w:rsid w:val="00E74549"/>
    <w:rsid w:val="00E81BBE"/>
    <w:rsid w:val="00E97AE0"/>
    <w:rsid w:val="00EA60D6"/>
    <w:rsid w:val="00EC12C2"/>
    <w:rsid w:val="00EC2300"/>
    <w:rsid w:val="00EC7048"/>
    <w:rsid w:val="00ED55F2"/>
    <w:rsid w:val="00ED643E"/>
    <w:rsid w:val="00EE0663"/>
    <w:rsid w:val="00EF03D2"/>
    <w:rsid w:val="00EF232F"/>
    <w:rsid w:val="00EF2F23"/>
    <w:rsid w:val="00F013C1"/>
    <w:rsid w:val="00F034B1"/>
    <w:rsid w:val="00F1163B"/>
    <w:rsid w:val="00F230A4"/>
    <w:rsid w:val="00F2739C"/>
    <w:rsid w:val="00F30B23"/>
    <w:rsid w:val="00F477FC"/>
    <w:rsid w:val="00F6565F"/>
    <w:rsid w:val="00F73056"/>
    <w:rsid w:val="00F766D3"/>
    <w:rsid w:val="00F90F8E"/>
    <w:rsid w:val="00FA695F"/>
    <w:rsid w:val="00FB250F"/>
    <w:rsid w:val="00FC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A6A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3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  <w:style w:type="paragraph" w:customStyle="1" w:styleId="Default">
    <w:name w:val="Default"/>
    <w:rsid w:val="00BE354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47527"/>
    <w:rPr>
      <w:color w:val="808080"/>
    </w:rPr>
  </w:style>
  <w:style w:type="character" w:customStyle="1" w:styleId="markedcontent">
    <w:name w:val="markedcontent"/>
    <w:basedOn w:val="Domylnaczcionkaakapitu"/>
    <w:rsid w:val="00AB62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49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49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49F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9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49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49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9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9F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B49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3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3B56F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3B56FB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3B56FB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3B56FB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3B56FB"/>
    <w:pPr>
      <w:suppressAutoHyphens/>
    </w:pPr>
  </w:style>
  <w:style w:type="character" w:customStyle="1" w:styleId="B">
    <w:name w:val="B"/>
    <w:uiPriority w:val="99"/>
    <w:rsid w:val="003B56FB"/>
    <w:rPr>
      <w:b/>
      <w:bCs/>
    </w:rPr>
  </w:style>
  <w:style w:type="character" w:customStyle="1" w:styleId="CondensedItalic">
    <w:name w:val="Condensed Italic"/>
    <w:uiPriority w:val="99"/>
    <w:rsid w:val="003B56FB"/>
    <w:rPr>
      <w:i/>
      <w:iCs/>
    </w:rPr>
  </w:style>
  <w:style w:type="paragraph" w:customStyle="1" w:styleId="Default">
    <w:name w:val="Default"/>
    <w:rsid w:val="00BE354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47527"/>
    <w:rPr>
      <w:color w:val="808080"/>
    </w:rPr>
  </w:style>
  <w:style w:type="character" w:customStyle="1" w:styleId="markedcontent">
    <w:name w:val="markedcontent"/>
    <w:basedOn w:val="Domylnaczcionkaakapitu"/>
    <w:rsid w:val="00AB62E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49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49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49F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49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49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49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49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49F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B49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17660-4B14-49C3-BCC1-2188C2A2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3116</Words>
  <Characters>18698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Stanisław</cp:lastModifiedBy>
  <cp:revision>4</cp:revision>
  <dcterms:created xsi:type="dcterms:W3CDTF">2025-09-03T15:26:00Z</dcterms:created>
  <dcterms:modified xsi:type="dcterms:W3CDTF">2025-09-15T15:36:00Z</dcterms:modified>
</cp:coreProperties>
</file>